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E898F" w14:textId="77777777" w:rsidR="00BF1EB8" w:rsidRDefault="007C090F" w:rsidP="00395A30">
      <w:pPr>
        <w:pStyle w:val="Cover-tagline"/>
        <w:framePr w:wrap="around"/>
      </w:pPr>
      <w:r w:rsidRPr="005156B1">
        <w:drawing>
          <wp:inline distT="0" distB="0" distL="0" distR="0" wp14:anchorId="18DB784E" wp14:editId="36A2FF8F">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9200" cy="428400"/>
                    </a:xfrm>
                    <a:prstGeom prst="rect">
                      <a:avLst/>
                    </a:prstGeom>
                  </pic:spPr>
                </pic:pic>
              </a:graphicData>
            </a:graphic>
          </wp:inline>
        </w:drawing>
      </w:r>
    </w:p>
    <w:p w14:paraId="7BD00CC9" w14:textId="77777777" w:rsidR="00361777" w:rsidRDefault="00361777" w:rsidP="00395A30">
      <w:pPr>
        <w:rPr>
          <w:noProof/>
        </w:rPr>
      </w:pPr>
    </w:p>
    <w:p w14:paraId="7787730D" w14:textId="77777777" w:rsidR="005156B1" w:rsidRDefault="00395A30" w:rsidP="00361777">
      <w:pPr>
        <w:pStyle w:val="Cover-logo"/>
        <w:framePr w:wrap="around"/>
      </w:pPr>
      <w:r w:rsidRPr="005156B1">
        <w:drawing>
          <wp:inline distT="0" distB="0" distL="0" distR="0" wp14:anchorId="2632E5C5" wp14:editId="09A581B9">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645200" cy="540000"/>
                    </a:xfrm>
                    <a:prstGeom prst="rect">
                      <a:avLst/>
                    </a:prstGeom>
                  </pic:spPr>
                </pic:pic>
              </a:graphicData>
            </a:graphic>
          </wp:inline>
        </w:drawing>
      </w:r>
    </w:p>
    <w:p w14:paraId="0FE907F0" w14:textId="77777777" w:rsidR="00213F1E" w:rsidRPr="00213F1E" w:rsidRDefault="00213F1E" w:rsidP="00213F1E">
      <w:pPr>
        <w:rPr>
          <w:rFonts w:asciiTheme="majorHAnsi" w:eastAsiaTheme="majorEastAsia" w:hAnsiTheme="majorHAnsi" w:cstheme="majorBidi"/>
          <w:b/>
          <w:color w:val="21574C" w:themeColor="accent3"/>
          <w:sz w:val="40"/>
          <w:szCs w:val="32"/>
        </w:rPr>
      </w:pPr>
      <w:bookmarkStart w:id="0" w:name="_Toc30502210"/>
      <w:bookmarkStart w:id="1" w:name="_Toc87857019"/>
      <w:r w:rsidRPr="00213F1E">
        <w:rPr>
          <w:rFonts w:asciiTheme="majorHAnsi" w:eastAsiaTheme="majorEastAsia" w:hAnsiTheme="majorHAnsi" w:cstheme="majorBidi"/>
          <w:b/>
          <w:color w:val="21574C" w:themeColor="accent3"/>
          <w:sz w:val="40"/>
          <w:szCs w:val="32"/>
        </w:rPr>
        <w:t>DPIRD Animal Ethics Committee (AEC)</w:t>
      </w:r>
    </w:p>
    <w:p w14:paraId="10F878A6" w14:textId="77777777" w:rsidR="00213F1E" w:rsidRDefault="00213F1E" w:rsidP="00213F1E">
      <w:pPr>
        <w:rPr>
          <w:rFonts w:asciiTheme="majorHAnsi" w:eastAsiaTheme="majorEastAsia" w:hAnsiTheme="majorHAnsi" w:cstheme="majorBidi"/>
          <w:b/>
          <w:color w:val="21574C" w:themeColor="accent3"/>
          <w:sz w:val="40"/>
          <w:szCs w:val="32"/>
        </w:rPr>
      </w:pPr>
      <w:r w:rsidRPr="00213F1E">
        <w:rPr>
          <w:rFonts w:asciiTheme="majorHAnsi" w:eastAsiaTheme="majorEastAsia" w:hAnsiTheme="majorHAnsi" w:cstheme="majorBidi"/>
          <w:b/>
          <w:color w:val="21574C" w:themeColor="accent3"/>
          <w:sz w:val="40"/>
          <w:szCs w:val="32"/>
        </w:rPr>
        <w:t>Terms of Reference</w:t>
      </w:r>
    </w:p>
    <w:p w14:paraId="77E678C5" w14:textId="5C06EE7F" w:rsidR="00213F1E" w:rsidRDefault="00213F1E" w:rsidP="00213F1E">
      <w:pPr>
        <w:pStyle w:val="Heading3"/>
      </w:pPr>
      <w:r w:rsidRPr="00213F1E">
        <w:t>July 2023</w:t>
      </w:r>
    </w:p>
    <w:p w14:paraId="4027F37C" w14:textId="77777777" w:rsidR="00213F1E" w:rsidRPr="00213F1E" w:rsidRDefault="00213F1E" w:rsidP="00213F1E"/>
    <w:p w14:paraId="483193FA" w14:textId="77777777" w:rsidR="00213F1E" w:rsidRPr="0085231E" w:rsidRDefault="00213F1E" w:rsidP="00213F1E">
      <w:pPr>
        <w:spacing w:after="100" w:afterAutospacing="1"/>
      </w:pPr>
      <w:r>
        <w:t xml:space="preserve">The following Terms of Reference have been endorsed by the Department of Primary Industries and Regional Development, Western Australia’s (DPIRD) Animal Ethics Committee (AEC). They should be read in conjunction with the Committee’s Operating Procedures; DPIRD’s Animal Ethics Committee policy; and the </w:t>
      </w:r>
      <w:r w:rsidRPr="00EA4F6E">
        <w:rPr>
          <w:i/>
        </w:rPr>
        <w:t xml:space="preserve">Australian code for the care and use of animals for </w:t>
      </w:r>
      <w:r w:rsidRPr="0085231E">
        <w:rPr>
          <w:i/>
        </w:rPr>
        <w:t>scientific purposes 8th edition 2013</w:t>
      </w:r>
      <w:r>
        <w:t>.</w:t>
      </w:r>
    </w:p>
    <w:p w14:paraId="1A83F7DC" w14:textId="04D640A4" w:rsidR="00213F1E" w:rsidRDefault="00213F1E" w:rsidP="00213F1E">
      <w:pPr>
        <w:pStyle w:val="Heading2"/>
      </w:pPr>
      <w:r>
        <w:t>Background</w:t>
      </w:r>
    </w:p>
    <w:p w14:paraId="7D34CC4F" w14:textId="77777777" w:rsidR="00213F1E" w:rsidRDefault="00213F1E" w:rsidP="00213F1E">
      <w:pPr>
        <w:spacing w:after="100" w:afterAutospacing="1"/>
      </w:pPr>
      <w:r>
        <w:t>DPIRD’s</w:t>
      </w:r>
      <w:r w:rsidRPr="0085231E">
        <w:t xml:space="preserve"> ability to use animals for scientific purposes is subject to licensing </w:t>
      </w:r>
      <w:r>
        <w:t>under</w:t>
      </w:r>
      <w:r w:rsidRPr="0085231E">
        <w:t xml:space="preserve"> the </w:t>
      </w:r>
      <w:r w:rsidRPr="0085231E">
        <w:rPr>
          <w:i/>
        </w:rPr>
        <w:t>Animal Welfare Act 2002</w:t>
      </w:r>
      <w:r w:rsidRPr="0085231E">
        <w:t xml:space="preserve"> (the Act</w:t>
      </w:r>
      <w:r>
        <w:t xml:space="preserve">). </w:t>
      </w:r>
      <w:r w:rsidRPr="009B7FA0">
        <w:t xml:space="preserve">A condition of licensing is conformation with the </w:t>
      </w:r>
      <w:r w:rsidRPr="0085231E">
        <w:rPr>
          <w:i/>
        </w:rPr>
        <w:t xml:space="preserve">Australian code for the care and use of animals for scientific purposes 8th edition 2013 </w:t>
      </w:r>
      <w:r w:rsidRPr="0085231E">
        <w:t>(the Code)</w:t>
      </w:r>
      <w:r>
        <w:t>.</w:t>
      </w:r>
    </w:p>
    <w:p w14:paraId="6D8EEA0F" w14:textId="77777777" w:rsidR="00213F1E" w:rsidRDefault="00213F1E" w:rsidP="00213F1E">
      <w:pPr>
        <w:spacing w:after="100" w:afterAutospacing="1"/>
      </w:pPr>
      <w:r w:rsidRPr="0085231E">
        <w:t xml:space="preserve">The Code requires that </w:t>
      </w:r>
      <w:r>
        <w:t>DPIRD</w:t>
      </w:r>
      <w:r w:rsidRPr="0085231E">
        <w:t xml:space="preserve"> </w:t>
      </w:r>
      <w:r>
        <w:t>establishes an A</w:t>
      </w:r>
      <w:r w:rsidRPr="0085231E">
        <w:t>EC to ensure that</w:t>
      </w:r>
      <w:r>
        <w:t>, on behalf of the institution,</w:t>
      </w:r>
      <w:r w:rsidRPr="0085231E">
        <w:t xml:space="preserve"> all</w:t>
      </w:r>
      <w:r>
        <w:t xml:space="preserve"> activities relating to the care and</w:t>
      </w:r>
      <w:r w:rsidRPr="0085231E">
        <w:t xml:space="preserve"> use of animals for scientific purposes</w:t>
      </w:r>
      <w:r>
        <w:t xml:space="preserve"> are conducted in compliance with the </w:t>
      </w:r>
      <w:r w:rsidRPr="0085231E">
        <w:t>Code.</w:t>
      </w:r>
      <w:r>
        <w:t xml:space="preserve"> DPIRD expects the AEC and its members to comply with these Terms of Reference.</w:t>
      </w:r>
    </w:p>
    <w:p w14:paraId="1EB628ED" w14:textId="77777777" w:rsidR="00213F1E" w:rsidRDefault="00213F1E" w:rsidP="00213F1E">
      <w:pPr>
        <w:spacing w:after="100" w:afterAutospacing="1"/>
      </w:pPr>
      <w:r>
        <w:t xml:space="preserve">These Terms of Reference are available to staff via the DPIRD </w:t>
      </w:r>
      <w:proofErr w:type="gramStart"/>
      <w:r>
        <w:t>Intranet</w:t>
      </w:r>
      <w:proofErr w:type="gramEnd"/>
      <w:r>
        <w:t xml:space="preserve"> and they shall be provided to members of the public on request. They may from time to time be placed on the DPIRD public website or other public venues deemed appropriate.</w:t>
      </w:r>
    </w:p>
    <w:p w14:paraId="4A2FA72D" w14:textId="66CFC356" w:rsidR="00213F1E" w:rsidRDefault="00213F1E" w:rsidP="00213F1E">
      <w:pPr>
        <w:pStyle w:val="Heading2"/>
      </w:pPr>
      <w:r>
        <w:t>Terms of Reference</w:t>
      </w:r>
    </w:p>
    <w:p w14:paraId="2D859676" w14:textId="0E49105C" w:rsidR="00213F1E" w:rsidRDefault="00213F1E" w:rsidP="00213F1E">
      <w:pPr>
        <w:pStyle w:val="BodyText"/>
        <w:widowControl w:val="0"/>
        <w:numPr>
          <w:ilvl w:val="0"/>
          <w:numId w:val="37"/>
        </w:numPr>
        <w:tabs>
          <w:tab w:val="left" w:pos="827"/>
        </w:tabs>
        <w:spacing w:after="0"/>
        <w:ind w:left="827" w:right="274"/>
      </w:pPr>
      <w:r>
        <w:rPr>
          <w:spacing w:val="1"/>
        </w:rPr>
        <w:t>T</w:t>
      </w:r>
      <w:r>
        <w:t>he</w:t>
      </w:r>
      <w:r>
        <w:rPr>
          <w:spacing w:val="-2"/>
        </w:rPr>
        <w:t xml:space="preserve"> DPIRD</w:t>
      </w:r>
      <w:r>
        <w:rPr>
          <w:spacing w:val="-3"/>
        </w:rPr>
        <w:t xml:space="preserve"> </w:t>
      </w:r>
      <w:r>
        <w:rPr>
          <w:spacing w:val="-1"/>
        </w:rPr>
        <w:t>AE</w:t>
      </w:r>
      <w:r>
        <w:t>C sh</w:t>
      </w:r>
      <w:r>
        <w:rPr>
          <w:spacing w:val="-1"/>
        </w:rPr>
        <w:t>a</w:t>
      </w:r>
      <w:r>
        <w:rPr>
          <w:spacing w:val="-2"/>
        </w:rPr>
        <w:t>l</w:t>
      </w:r>
      <w:r>
        <w:t>l</w:t>
      </w:r>
      <w:r>
        <w:rPr>
          <w:spacing w:val="1"/>
        </w:rPr>
        <w:t xml:space="preserve"> </w:t>
      </w:r>
      <w:r>
        <w:rPr>
          <w:spacing w:val="-3"/>
        </w:rPr>
        <w:t>a</w:t>
      </w:r>
      <w:r>
        <w:t>p</w:t>
      </w:r>
      <w:r>
        <w:rPr>
          <w:spacing w:val="-1"/>
        </w:rPr>
        <w:t>p</w:t>
      </w:r>
      <w:r>
        <w:t>ro</w:t>
      </w:r>
      <w:r>
        <w:rPr>
          <w:spacing w:val="-3"/>
        </w:rPr>
        <w:t>v</w:t>
      </w:r>
      <w:r>
        <w:t>e</w:t>
      </w:r>
      <w:r>
        <w:rPr>
          <w:spacing w:val="1"/>
        </w:rPr>
        <w:t xml:space="preserve"> g</w:t>
      </w:r>
      <w:r>
        <w:t>u</w:t>
      </w:r>
      <w:r>
        <w:rPr>
          <w:spacing w:val="-2"/>
        </w:rPr>
        <w:t>i</w:t>
      </w:r>
      <w:r>
        <w:t>d</w:t>
      </w:r>
      <w:r>
        <w:rPr>
          <w:spacing w:val="-1"/>
        </w:rPr>
        <w:t>e</w:t>
      </w:r>
      <w:r>
        <w:rPr>
          <w:spacing w:val="-2"/>
        </w:rPr>
        <w:t>li</w:t>
      </w:r>
      <w:r>
        <w:t>n</w:t>
      </w:r>
      <w:r>
        <w:rPr>
          <w:spacing w:val="-1"/>
        </w:rPr>
        <w:t>e</w:t>
      </w:r>
      <w:r>
        <w:t>s</w:t>
      </w:r>
      <w:r>
        <w:rPr>
          <w:spacing w:val="-2"/>
        </w:rPr>
        <w:t xml:space="preserve"> </w:t>
      </w:r>
      <w:r>
        <w:rPr>
          <w:spacing w:val="3"/>
        </w:rPr>
        <w:t>f</w:t>
      </w:r>
      <w:r>
        <w:rPr>
          <w:spacing w:val="-3"/>
        </w:rPr>
        <w:t>o</w:t>
      </w:r>
      <w:r>
        <w:t>r</w:t>
      </w:r>
      <w:r>
        <w:rPr>
          <w:spacing w:val="-1"/>
        </w:rPr>
        <w:t xml:space="preserve"> </w:t>
      </w:r>
      <w:r>
        <w:t>the</w:t>
      </w:r>
      <w:r>
        <w:rPr>
          <w:spacing w:val="-2"/>
        </w:rPr>
        <w:t xml:space="preserve"> </w:t>
      </w:r>
      <w:r>
        <w:t>care</w:t>
      </w:r>
      <w:r>
        <w:rPr>
          <w:spacing w:val="-2"/>
        </w:rPr>
        <w:t xml:space="preserve"> </w:t>
      </w:r>
      <w:r>
        <w:rPr>
          <w:spacing w:val="-3"/>
        </w:rPr>
        <w:t>o</w:t>
      </w:r>
      <w:r>
        <w:t>f</w:t>
      </w:r>
      <w:r>
        <w:rPr>
          <w:spacing w:val="2"/>
        </w:rPr>
        <w:t xml:space="preserve"> </w:t>
      </w:r>
      <w:r>
        <w:t>a</w:t>
      </w:r>
      <w:r>
        <w:rPr>
          <w:spacing w:val="-1"/>
        </w:rPr>
        <w:t>n</w:t>
      </w:r>
      <w:r>
        <w:rPr>
          <w:spacing w:val="-2"/>
        </w:rPr>
        <w:t>i</w:t>
      </w:r>
      <w:r>
        <w:t>ma</w:t>
      </w:r>
      <w:r>
        <w:rPr>
          <w:spacing w:val="-2"/>
        </w:rPr>
        <w:t>l</w:t>
      </w:r>
      <w:r>
        <w:t>s</w:t>
      </w:r>
      <w:r>
        <w:rPr>
          <w:spacing w:val="-2"/>
        </w:rPr>
        <w:t xml:space="preserve"> </w:t>
      </w:r>
      <w:r>
        <w:t>th</w:t>
      </w:r>
      <w:r>
        <w:rPr>
          <w:spacing w:val="-4"/>
        </w:rPr>
        <w:t>a</w:t>
      </w:r>
      <w:r>
        <w:t>t</w:t>
      </w:r>
      <w:r>
        <w:rPr>
          <w:spacing w:val="2"/>
        </w:rPr>
        <w:t xml:space="preserve"> </w:t>
      </w:r>
      <w:r>
        <w:rPr>
          <w:spacing w:val="-3"/>
        </w:rPr>
        <w:t>a</w:t>
      </w:r>
      <w:r>
        <w:t>re</w:t>
      </w:r>
      <w:r>
        <w:rPr>
          <w:spacing w:val="-2"/>
        </w:rPr>
        <w:t xml:space="preserve"> </w:t>
      </w:r>
      <w:r>
        <w:t>bred,</w:t>
      </w:r>
      <w:r>
        <w:rPr>
          <w:spacing w:val="-1"/>
        </w:rPr>
        <w:t xml:space="preserve"> </w:t>
      </w:r>
      <w:r>
        <w:t>h</w:t>
      </w:r>
      <w:r>
        <w:rPr>
          <w:spacing w:val="-1"/>
        </w:rPr>
        <w:t>e</w:t>
      </w:r>
      <w:r>
        <w:rPr>
          <w:spacing w:val="-2"/>
        </w:rPr>
        <w:t>l</w:t>
      </w:r>
      <w:r>
        <w:t xml:space="preserve">d, and </w:t>
      </w:r>
      <w:r>
        <w:rPr>
          <w:spacing w:val="-3"/>
        </w:rPr>
        <w:t>u</w:t>
      </w:r>
      <w:r>
        <w:t>sed for</w:t>
      </w:r>
      <w:r>
        <w:rPr>
          <w:spacing w:val="-1"/>
        </w:rPr>
        <w:t xml:space="preserve"> </w:t>
      </w:r>
      <w:r>
        <w:t>sc</w:t>
      </w:r>
      <w:r>
        <w:rPr>
          <w:spacing w:val="-2"/>
        </w:rPr>
        <w:t>i</w:t>
      </w:r>
      <w:r>
        <w:t>e</w:t>
      </w:r>
      <w:r>
        <w:rPr>
          <w:spacing w:val="-1"/>
        </w:rPr>
        <w:t>n</w:t>
      </w:r>
      <w:r>
        <w:t>t</w:t>
      </w:r>
      <w:r>
        <w:rPr>
          <w:spacing w:val="-4"/>
        </w:rPr>
        <w:t>i</w:t>
      </w:r>
      <w:r>
        <w:rPr>
          <w:spacing w:val="3"/>
        </w:rPr>
        <w:t>f</w:t>
      </w:r>
      <w:r>
        <w:rPr>
          <w:spacing w:val="-2"/>
        </w:rPr>
        <w:t>i</w:t>
      </w:r>
      <w:r>
        <w:t>c</w:t>
      </w:r>
      <w:r>
        <w:rPr>
          <w:spacing w:val="-2"/>
        </w:rPr>
        <w:t xml:space="preserve"> </w:t>
      </w:r>
      <w:r>
        <w:t>p</w:t>
      </w:r>
      <w:r>
        <w:rPr>
          <w:spacing w:val="-1"/>
        </w:rPr>
        <w:t>u</w:t>
      </w:r>
      <w:r>
        <w:t>rp</w:t>
      </w:r>
      <w:r>
        <w:rPr>
          <w:spacing w:val="-1"/>
        </w:rPr>
        <w:t>o</w:t>
      </w:r>
      <w:r>
        <w:t>ses</w:t>
      </w:r>
      <w:r>
        <w:rPr>
          <w:spacing w:val="-2"/>
        </w:rPr>
        <w:t xml:space="preserve"> </w:t>
      </w:r>
      <w:r>
        <w:t>on</w:t>
      </w:r>
      <w:r>
        <w:rPr>
          <w:spacing w:val="-2"/>
        </w:rPr>
        <w:t xml:space="preserve"> </w:t>
      </w:r>
      <w:r>
        <w:t>b</w:t>
      </w:r>
      <w:r>
        <w:rPr>
          <w:spacing w:val="-1"/>
        </w:rPr>
        <w:t>e</w:t>
      </w:r>
      <w:r>
        <w:t>h</w:t>
      </w:r>
      <w:r>
        <w:rPr>
          <w:spacing w:val="-1"/>
        </w:rPr>
        <w:t>a</w:t>
      </w:r>
      <w:r>
        <w:rPr>
          <w:spacing w:val="-4"/>
        </w:rPr>
        <w:t>l</w:t>
      </w:r>
      <w:r>
        <w:t>f</w:t>
      </w:r>
      <w:r>
        <w:rPr>
          <w:spacing w:val="4"/>
        </w:rPr>
        <w:t xml:space="preserve"> </w:t>
      </w:r>
      <w:r>
        <w:rPr>
          <w:spacing w:val="-3"/>
        </w:rPr>
        <w:t>o</w:t>
      </w:r>
      <w:r>
        <w:t>f</w:t>
      </w:r>
      <w:r>
        <w:rPr>
          <w:spacing w:val="-1"/>
        </w:rPr>
        <w:t xml:space="preserve"> </w:t>
      </w:r>
      <w:r>
        <w:t xml:space="preserve">the </w:t>
      </w:r>
      <w:r>
        <w:rPr>
          <w:spacing w:val="-2"/>
        </w:rPr>
        <w:t>i</w:t>
      </w:r>
      <w:r>
        <w:t>n</w:t>
      </w:r>
      <w:r>
        <w:rPr>
          <w:spacing w:val="-3"/>
        </w:rPr>
        <w:t>s</w:t>
      </w:r>
      <w:r>
        <w:t>t</w:t>
      </w:r>
      <w:r>
        <w:rPr>
          <w:spacing w:val="-2"/>
        </w:rPr>
        <w:t>i</w:t>
      </w:r>
      <w:r>
        <w:t>t</w:t>
      </w:r>
      <w:r>
        <w:rPr>
          <w:spacing w:val="-3"/>
        </w:rPr>
        <w:t>u</w:t>
      </w:r>
      <w:r>
        <w:t>t</w:t>
      </w:r>
      <w:r>
        <w:rPr>
          <w:spacing w:val="-2"/>
        </w:rPr>
        <w:t>i</w:t>
      </w:r>
      <w:r>
        <w:t>o</w:t>
      </w:r>
      <w:r>
        <w:rPr>
          <w:spacing w:val="-1"/>
        </w:rPr>
        <w:t>n</w:t>
      </w:r>
      <w:r>
        <w:t>;</w:t>
      </w:r>
      <w:r>
        <w:rPr>
          <w:spacing w:val="-1"/>
        </w:rPr>
        <w:t xml:space="preserve"> </w:t>
      </w:r>
      <w:r>
        <w:t>such</w:t>
      </w:r>
      <w:r>
        <w:rPr>
          <w:spacing w:val="-2"/>
        </w:rPr>
        <w:t xml:space="preserve"> </w:t>
      </w:r>
      <w:r>
        <w:rPr>
          <w:spacing w:val="1"/>
        </w:rPr>
        <w:t>g</w:t>
      </w:r>
      <w:r>
        <w:t>u</w:t>
      </w:r>
      <w:r>
        <w:rPr>
          <w:spacing w:val="-2"/>
        </w:rPr>
        <w:t>i</w:t>
      </w:r>
      <w:r>
        <w:t>d</w:t>
      </w:r>
      <w:r>
        <w:rPr>
          <w:spacing w:val="-1"/>
        </w:rPr>
        <w:t>e</w:t>
      </w:r>
      <w:r>
        <w:rPr>
          <w:spacing w:val="-2"/>
        </w:rPr>
        <w:t>li</w:t>
      </w:r>
      <w:r>
        <w:t>n</w:t>
      </w:r>
      <w:r>
        <w:rPr>
          <w:spacing w:val="-1"/>
        </w:rPr>
        <w:t>e</w:t>
      </w:r>
      <w:r>
        <w:t>s</w:t>
      </w:r>
      <w:r>
        <w:rPr>
          <w:spacing w:val="1"/>
        </w:rPr>
        <w:t xml:space="preserve"> </w:t>
      </w:r>
      <w:r>
        <w:t>us</w:t>
      </w:r>
      <w:r>
        <w:rPr>
          <w:spacing w:val="-1"/>
        </w:rPr>
        <w:t>u</w:t>
      </w:r>
      <w:r>
        <w:t>a</w:t>
      </w:r>
      <w:r>
        <w:rPr>
          <w:spacing w:val="-2"/>
        </w:rPr>
        <w:t>ll</w:t>
      </w:r>
      <w:r>
        <w:t>y</w:t>
      </w:r>
      <w:r>
        <w:rPr>
          <w:spacing w:val="-2"/>
        </w:rPr>
        <w:t xml:space="preserve"> </w:t>
      </w:r>
      <w:r>
        <w:t>ta</w:t>
      </w:r>
      <w:r>
        <w:rPr>
          <w:spacing w:val="1"/>
        </w:rPr>
        <w:t>k</w:t>
      </w:r>
      <w:r>
        <w:t>e</w:t>
      </w:r>
      <w:r>
        <w:rPr>
          <w:spacing w:val="-2"/>
        </w:rPr>
        <w:t xml:space="preserve"> </w:t>
      </w:r>
      <w:r>
        <w:t>the</w:t>
      </w:r>
      <w:r>
        <w:rPr>
          <w:spacing w:val="-5"/>
        </w:rPr>
        <w:t xml:space="preserve"> </w:t>
      </w:r>
      <w:r>
        <w:rPr>
          <w:spacing w:val="3"/>
        </w:rPr>
        <w:t>f</w:t>
      </w:r>
      <w:r>
        <w:rPr>
          <w:spacing w:val="-3"/>
        </w:rPr>
        <w:t>o</w:t>
      </w:r>
      <w:r>
        <w:t>rm</w:t>
      </w:r>
      <w:r>
        <w:rPr>
          <w:spacing w:val="-1"/>
        </w:rPr>
        <w:t xml:space="preserve"> </w:t>
      </w:r>
      <w:r>
        <w:rPr>
          <w:spacing w:val="-3"/>
        </w:rPr>
        <w:t>o</w:t>
      </w:r>
      <w:r>
        <w:t xml:space="preserve">f </w:t>
      </w:r>
      <w:r>
        <w:rPr>
          <w:spacing w:val="-1"/>
        </w:rPr>
        <w:t>S</w:t>
      </w:r>
      <w:r>
        <w:t>ta</w:t>
      </w:r>
      <w:r>
        <w:rPr>
          <w:spacing w:val="-1"/>
        </w:rPr>
        <w:t>n</w:t>
      </w:r>
      <w:r>
        <w:t>d</w:t>
      </w:r>
      <w:r>
        <w:rPr>
          <w:spacing w:val="-1"/>
        </w:rPr>
        <w:t>a</w:t>
      </w:r>
      <w:r>
        <w:t>rd</w:t>
      </w:r>
      <w:r>
        <w:rPr>
          <w:spacing w:val="-2"/>
        </w:rPr>
        <w:t xml:space="preserve"> </w:t>
      </w:r>
      <w:r>
        <w:t>Op</w:t>
      </w:r>
      <w:r>
        <w:rPr>
          <w:spacing w:val="-4"/>
        </w:rPr>
        <w:t>e</w:t>
      </w:r>
      <w:r>
        <w:t>rati</w:t>
      </w:r>
      <w:r>
        <w:rPr>
          <w:spacing w:val="-4"/>
        </w:rPr>
        <w:t>n</w:t>
      </w:r>
      <w:r>
        <w:t>g</w:t>
      </w:r>
      <w:r>
        <w:rPr>
          <w:spacing w:val="2"/>
        </w:rPr>
        <w:t xml:space="preserve"> </w:t>
      </w:r>
      <w:r>
        <w:rPr>
          <w:spacing w:val="-4"/>
        </w:rPr>
        <w:t>P</w:t>
      </w:r>
      <w:r>
        <w:t>ro</w:t>
      </w:r>
      <w:r>
        <w:rPr>
          <w:spacing w:val="-3"/>
        </w:rPr>
        <w:t>c</w:t>
      </w:r>
      <w:r>
        <w:t>e</w:t>
      </w:r>
      <w:r>
        <w:rPr>
          <w:spacing w:val="-1"/>
        </w:rPr>
        <w:t>d</w:t>
      </w:r>
      <w:r>
        <w:t>ures</w:t>
      </w:r>
      <w:r>
        <w:rPr>
          <w:spacing w:val="1"/>
        </w:rPr>
        <w:t xml:space="preserve"> </w:t>
      </w:r>
      <w:r>
        <w:rPr>
          <w:spacing w:val="-3"/>
        </w:rPr>
        <w:t>o</w:t>
      </w:r>
      <w:r>
        <w:t>r</w:t>
      </w:r>
      <w:r>
        <w:rPr>
          <w:spacing w:val="4"/>
        </w:rPr>
        <w:t xml:space="preserve"> </w:t>
      </w:r>
      <w:r>
        <w:rPr>
          <w:spacing w:val="-3"/>
        </w:rPr>
        <w:t>o</w:t>
      </w:r>
      <w:r>
        <w:t>th</w:t>
      </w:r>
      <w:r>
        <w:rPr>
          <w:spacing w:val="-1"/>
        </w:rPr>
        <w:t>e</w:t>
      </w:r>
      <w:r>
        <w:t>r</w:t>
      </w:r>
      <w:r>
        <w:rPr>
          <w:spacing w:val="-1"/>
        </w:rPr>
        <w:t xml:space="preserve"> Work I</w:t>
      </w:r>
      <w:r>
        <w:t>ns</w:t>
      </w:r>
      <w:r>
        <w:rPr>
          <w:spacing w:val="-2"/>
        </w:rPr>
        <w:t>t</w:t>
      </w:r>
      <w:r>
        <w:t>ructi</w:t>
      </w:r>
      <w:r>
        <w:rPr>
          <w:spacing w:val="-4"/>
        </w:rPr>
        <w:t>o</w:t>
      </w:r>
      <w:r>
        <w:t>ns.</w:t>
      </w:r>
    </w:p>
    <w:p w14:paraId="78EA0A73" w14:textId="77777777" w:rsidR="00213F1E" w:rsidRDefault="00213F1E" w:rsidP="00213F1E">
      <w:pPr>
        <w:spacing w:before="4" w:line="120" w:lineRule="exact"/>
        <w:rPr>
          <w:sz w:val="12"/>
          <w:szCs w:val="12"/>
        </w:rPr>
      </w:pPr>
    </w:p>
    <w:p w14:paraId="459FD8F6" w14:textId="79D1D54B" w:rsidR="00213F1E" w:rsidRDefault="00213F1E" w:rsidP="00213F1E">
      <w:pPr>
        <w:pStyle w:val="BodyText"/>
        <w:widowControl w:val="0"/>
        <w:numPr>
          <w:ilvl w:val="0"/>
          <w:numId w:val="37"/>
        </w:numPr>
        <w:tabs>
          <w:tab w:val="left" w:pos="827"/>
        </w:tabs>
        <w:spacing w:after="0" w:line="252" w:lineRule="exact"/>
        <w:ind w:left="827" w:right="481"/>
        <w:rPr>
          <w:sz w:val="22"/>
        </w:rPr>
      </w:pPr>
      <w:r>
        <w:rPr>
          <w:spacing w:val="1"/>
        </w:rPr>
        <w:t>T</w:t>
      </w:r>
      <w:r>
        <w:t>he</w:t>
      </w:r>
      <w:r>
        <w:rPr>
          <w:spacing w:val="-2"/>
        </w:rPr>
        <w:t xml:space="preserve"> DPIRD</w:t>
      </w:r>
      <w:r>
        <w:rPr>
          <w:spacing w:val="-3"/>
        </w:rPr>
        <w:t xml:space="preserve"> </w:t>
      </w:r>
      <w:r>
        <w:rPr>
          <w:spacing w:val="-1"/>
        </w:rPr>
        <w:t>AE</w:t>
      </w:r>
      <w:r>
        <w:t>C sh</w:t>
      </w:r>
      <w:r>
        <w:rPr>
          <w:spacing w:val="-1"/>
        </w:rPr>
        <w:t>a</w:t>
      </w:r>
      <w:r>
        <w:rPr>
          <w:spacing w:val="-2"/>
        </w:rPr>
        <w:t>l</w:t>
      </w:r>
      <w:r>
        <w:t>l</w:t>
      </w:r>
      <w:r>
        <w:rPr>
          <w:spacing w:val="-3"/>
        </w:rPr>
        <w:t xml:space="preserve"> </w:t>
      </w:r>
      <w:r>
        <w:rPr>
          <w:spacing w:val="2"/>
        </w:rPr>
        <w:t>m</w:t>
      </w:r>
      <w:r>
        <w:t>o</w:t>
      </w:r>
      <w:r>
        <w:rPr>
          <w:spacing w:val="-1"/>
        </w:rPr>
        <w:t>n</w:t>
      </w:r>
      <w:r>
        <w:rPr>
          <w:spacing w:val="-2"/>
        </w:rPr>
        <w:t>i</w:t>
      </w:r>
      <w:r>
        <w:t>tor</w:t>
      </w:r>
      <w:r>
        <w:rPr>
          <w:spacing w:val="-1"/>
        </w:rPr>
        <w:t xml:space="preserve"> </w:t>
      </w:r>
      <w:r>
        <w:t>the</w:t>
      </w:r>
      <w:r>
        <w:rPr>
          <w:spacing w:val="-2"/>
        </w:rPr>
        <w:t xml:space="preserve"> </w:t>
      </w:r>
      <w:r>
        <w:t>a</w:t>
      </w:r>
      <w:r>
        <w:rPr>
          <w:spacing w:val="-3"/>
        </w:rPr>
        <w:t>c</w:t>
      </w:r>
      <w:r>
        <w:rPr>
          <w:spacing w:val="1"/>
        </w:rPr>
        <w:t>q</w:t>
      </w:r>
      <w:r>
        <w:t>u</w:t>
      </w:r>
      <w:r>
        <w:rPr>
          <w:spacing w:val="-2"/>
        </w:rPr>
        <w:t>i</w:t>
      </w:r>
      <w:r>
        <w:t>s</w:t>
      </w:r>
      <w:r>
        <w:rPr>
          <w:spacing w:val="-2"/>
        </w:rPr>
        <w:t>i</w:t>
      </w:r>
      <w:r>
        <w:t>t</w:t>
      </w:r>
      <w:r>
        <w:rPr>
          <w:spacing w:val="-2"/>
        </w:rPr>
        <w:t>i</w:t>
      </w:r>
      <w:r>
        <w:t>o</w:t>
      </w:r>
      <w:r>
        <w:rPr>
          <w:spacing w:val="-1"/>
        </w:rPr>
        <w:t>n</w:t>
      </w:r>
      <w:r>
        <w:t>,</w:t>
      </w:r>
      <w:r>
        <w:rPr>
          <w:spacing w:val="-1"/>
        </w:rPr>
        <w:t xml:space="preserve"> </w:t>
      </w:r>
      <w:r>
        <w:rPr>
          <w:spacing w:val="-2"/>
        </w:rPr>
        <w:t>t</w:t>
      </w:r>
      <w:r>
        <w:t>ra</w:t>
      </w:r>
      <w:r>
        <w:rPr>
          <w:spacing w:val="-1"/>
        </w:rPr>
        <w:t>n</w:t>
      </w:r>
      <w:r>
        <w:t>sp</w:t>
      </w:r>
      <w:r>
        <w:rPr>
          <w:spacing w:val="-1"/>
        </w:rPr>
        <w:t>o</w:t>
      </w:r>
      <w:r>
        <w:rPr>
          <w:spacing w:val="-2"/>
        </w:rPr>
        <w:t>r</w:t>
      </w:r>
      <w:r>
        <w:t>t,</w:t>
      </w:r>
      <w:r>
        <w:rPr>
          <w:spacing w:val="-1"/>
        </w:rPr>
        <w:t xml:space="preserve"> </w:t>
      </w:r>
      <w:r>
        <w:t>produ</w:t>
      </w:r>
      <w:r>
        <w:rPr>
          <w:spacing w:val="-4"/>
        </w:rPr>
        <w:t>c</w:t>
      </w:r>
      <w:r>
        <w:t>t</w:t>
      </w:r>
      <w:r>
        <w:rPr>
          <w:spacing w:val="-2"/>
        </w:rPr>
        <w:t>i</w:t>
      </w:r>
      <w:r>
        <w:t>o</w:t>
      </w:r>
      <w:r>
        <w:rPr>
          <w:spacing w:val="-1"/>
        </w:rPr>
        <w:t>n</w:t>
      </w:r>
      <w:r>
        <w:t>,</w:t>
      </w:r>
      <w:r>
        <w:rPr>
          <w:spacing w:val="-1"/>
        </w:rPr>
        <w:t xml:space="preserve"> </w:t>
      </w:r>
      <w:r>
        <w:t>h</w:t>
      </w:r>
      <w:r>
        <w:rPr>
          <w:spacing w:val="-1"/>
        </w:rPr>
        <w:t>o</w:t>
      </w:r>
      <w:r>
        <w:rPr>
          <w:spacing w:val="-3"/>
        </w:rPr>
        <w:t>u</w:t>
      </w:r>
      <w:r>
        <w:t>s</w:t>
      </w:r>
      <w:r>
        <w:rPr>
          <w:spacing w:val="-2"/>
        </w:rPr>
        <w:t>i</w:t>
      </w:r>
      <w:r>
        <w:t>n</w:t>
      </w:r>
      <w:r>
        <w:rPr>
          <w:spacing w:val="1"/>
        </w:rPr>
        <w:t>g</w:t>
      </w:r>
      <w:r>
        <w:t>,</w:t>
      </w:r>
      <w:r>
        <w:rPr>
          <w:spacing w:val="-1"/>
        </w:rPr>
        <w:t xml:space="preserve"> </w:t>
      </w:r>
      <w:r>
        <w:t>c</w:t>
      </w:r>
      <w:r>
        <w:rPr>
          <w:spacing w:val="-3"/>
        </w:rPr>
        <w:t>a</w:t>
      </w:r>
      <w:r>
        <w:t>re,</w:t>
      </w:r>
      <w:r>
        <w:rPr>
          <w:spacing w:val="-1"/>
        </w:rPr>
        <w:t xml:space="preserve"> </w:t>
      </w:r>
      <w:r>
        <w:t>use a</w:t>
      </w:r>
      <w:r>
        <w:rPr>
          <w:spacing w:val="-1"/>
        </w:rPr>
        <w:t>n</w:t>
      </w:r>
      <w:r>
        <w:t xml:space="preserve">d </w:t>
      </w:r>
      <w:r>
        <w:rPr>
          <w:spacing w:val="1"/>
        </w:rPr>
        <w:t>f</w:t>
      </w:r>
      <w:r>
        <w:t>ate</w:t>
      </w:r>
      <w:r>
        <w:rPr>
          <w:spacing w:val="-1"/>
        </w:rPr>
        <w:t xml:space="preserve"> </w:t>
      </w:r>
      <w:r>
        <w:rPr>
          <w:spacing w:val="-3"/>
        </w:rPr>
        <w:t>o</w:t>
      </w:r>
      <w:r>
        <w:t>f</w:t>
      </w:r>
      <w:r>
        <w:rPr>
          <w:spacing w:val="2"/>
        </w:rPr>
        <w:t xml:space="preserve"> </w:t>
      </w:r>
      <w:r>
        <w:t>a</w:t>
      </w:r>
      <w:r>
        <w:rPr>
          <w:spacing w:val="-1"/>
        </w:rPr>
        <w:t>n</w:t>
      </w:r>
      <w:r>
        <w:rPr>
          <w:spacing w:val="-2"/>
        </w:rPr>
        <w:t>i</w:t>
      </w:r>
      <w:r>
        <w:t>ma</w:t>
      </w:r>
      <w:r>
        <w:rPr>
          <w:spacing w:val="-2"/>
        </w:rPr>
        <w:t>l</w:t>
      </w:r>
      <w:r>
        <w:t>s</w:t>
      </w:r>
      <w:r>
        <w:rPr>
          <w:spacing w:val="1"/>
        </w:rPr>
        <w:t xml:space="preserve"> </w:t>
      </w:r>
      <w:r>
        <w:rPr>
          <w:spacing w:val="-3"/>
        </w:rPr>
        <w:t>ac</w:t>
      </w:r>
      <w:r>
        <w:rPr>
          <w:spacing w:val="1"/>
        </w:rPr>
        <w:t>q</w:t>
      </w:r>
      <w:r>
        <w:t>u</w:t>
      </w:r>
      <w:r>
        <w:rPr>
          <w:spacing w:val="-2"/>
        </w:rPr>
        <w:t>i</w:t>
      </w:r>
      <w:r>
        <w:t>re</w:t>
      </w:r>
      <w:r>
        <w:rPr>
          <w:spacing w:val="-1"/>
        </w:rPr>
        <w:t>d</w:t>
      </w:r>
      <w:r>
        <w:t>,</w:t>
      </w:r>
      <w:r>
        <w:rPr>
          <w:spacing w:val="-1"/>
        </w:rPr>
        <w:t xml:space="preserve"> </w:t>
      </w:r>
      <w:r>
        <w:t>bre</w:t>
      </w:r>
      <w:r>
        <w:rPr>
          <w:spacing w:val="-3"/>
        </w:rPr>
        <w:t>d</w:t>
      </w:r>
      <w:r>
        <w:t>,</w:t>
      </w:r>
      <w:r>
        <w:rPr>
          <w:spacing w:val="2"/>
        </w:rPr>
        <w:t xml:space="preserve"> </w:t>
      </w:r>
      <w:r>
        <w:t>h</w:t>
      </w:r>
      <w:r>
        <w:rPr>
          <w:spacing w:val="-1"/>
        </w:rPr>
        <w:t>e</w:t>
      </w:r>
      <w:r>
        <w:rPr>
          <w:spacing w:val="-2"/>
        </w:rPr>
        <w:t>l</w:t>
      </w:r>
      <w:r>
        <w:t xml:space="preserve">d, </w:t>
      </w:r>
      <w:r>
        <w:rPr>
          <w:spacing w:val="-3"/>
        </w:rPr>
        <w:t>o</w:t>
      </w:r>
      <w:r>
        <w:t>r</w:t>
      </w:r>
      <w:r>
        <w:rPr>
          <w:spacing w:val="1"/>
        </w:rPr>
        <w:t xml:space="preserve"> </w:t>
      </w:r>
      <w:r>
        <w:rPr>
          <w:spacing w:val="-3"/>
        </w:rPr>
        <w:t>u</w:t>
      </w:r>
      <w:r>
        <w:t>sed</w:t>
      </w:r>
      <w:r>
        <w:rPr>
          <w:spacing w:val="-2"/>
        </w:rPr>
        <w:t xml:space="preserve"> </w:t>
      </w:r>
      <w:r>
        <w:t>for</w:t>
      </w:r>
      <w:r>
        <w:rPr>
          <w:spacing w:val="-1"/>
        </w:rPr>
        <w:t xml:space="preserve"> </w:t>
      </w:r>
      <w:r>
        <w:t>s</w:t>
      </w:r>
      <w:r>
        <w:rPr>
          <w:spacing w:val="-3"/>
        </w:rPr>
        <w:t>c</w:t>
      </w:r>
      <w:r>
        <w:rPr>
          <w:spacing w:val="-2"/>
        </w:rPr>
        <w:t>i</w:t>
      </w:r>
      <w:r>
        <w:t>e</w:t>
      </w:r>
      <w:r>
        <w:rPr>
          <w:spacing w:val="-1"/>
        </w:rPr>
        <w:t>n</w:t>
      </w:r>
      <w:r>
        <w:t>t</w:t>
      </w:r>
      <w:r>
        <w:rPr>
          <w:spacing w:val="-2"/>
        </w:rPr>
        <w:t>i</w:t>
      </w:r>
      <w:r>
        <w:rPr>
          <w:spacing w:val="3"/>
        </w:rPr>
        <w:t>f</w:t>
      </w:r>
      <w:r>
        <w:rPr>
          <w:spacing w:val="-2"/>
        </w:rPr>
        <w:t>i</w:t>
      </w:r>
      <w:r>
        <w:t>c</w:t>
      </w:r>
      <w:r>
        <w:rPr>
          <w:spacing w:val="-2"/>
        </w:rPr>
        <w:t xml:space="preserve"> </w:t>
      </w:r>
      <w:r>
        <w:t>p</w:t>
      </w:r>
      <w:r>
        <w:rPr>
          <w:spacing w:val="-1"/>
        </w:rPr>
        <w:t>u</w:t>
      </w:r>
      <w:r>
        <w:t>rp</w:t>
      </w:r>
      <w:r>
        <w:rPr>
          <w:spacing w:val="-1"/>
        </w:rPr>
        <w:t>o</w:t>
      </w:r>
      <w:r>
        <w:t>s</w:t>
      </w:r>
      <w:r>
        <w:rPr>
          <w:spacing w:val="-3"/>
        </w:rPr>
        <w:t>e</w:t>
      </w:r>
      <w:r>
        <w:rPr>
          <w:spacing w:val="4"/>
        </w:rPr>
        <w:t>s</w:t>
      </w:r>
      <w:r>
        <w:t>.</w:t>
      </w:r>
    </w:p>
    <w:p w14:paraId="20532086" w14:textId="77777777" w:rsidR="00213F1E" w:rsidRDefault="00213F1E" w:rsidP="00213F1E">
      <w:pPr>
        <w:spacing w:before="8" w:line="110" w:lineRule="exact"/>
        <w:rPr>
          <w:sz w:val="11"/>
          <w:szCs w:val="11"/>
        </w:rPr>
      </w:pPr>
    </w:p>
    <w:p w14:paraId="30136F46" w14:textId="6B674532" w:rsidR="00213F1E" w:rsidRDefault="00213F1E" w:rsidP="00213F1E">
      <w:pPr>
        <w:pStyle w:val="BodyText"/>
        <w:widowControl w:val="0"/>
        <w:numPr>
          <w:ilvl w:val="0"/>
          <w:numId w:val="37"/>
        </w:numPr>
        <w:tabs>
          <w:tab w:val="left" w:pos="827"/>
        </w:tabs>
        <w:spacing w:after="0"/>
        <w:ind w:left="827" w:right="115"/>
        <w:rPr>
          <w:sz w:val="22"/>
        </w:rPr>
      </w:pPr>
      <w:r>
        <w:rPr>
          <w:spacing w:val="-4"/>
        </w:rPr>
        <w:t>M</w:t>
      </w:r>
      <w:r>
        <w:t>embers</w:t>
      </w:r>
      <w:r>
        <w:rPr>
          <w:spacing w:val="1"/>
        </w:rPr>
        <w:t xml:space="preserve"> </w:t>
      </w:r>
      <w:r>
        <w:rPr>
          <w:spacing w:val="-3"/>
        </w:rPr>
        <w:t>o</w:t>
      </w:r>
      <w:r>
        <w:t>f</w:t>
      </w:r>
      <w:r>
        <w:rPr>
          <w:spacing w:val="2"/>
        </w:rPr>
        <w:t xml:space="preserve"> </w:t>
      </w:r>
      <w:r>
        <w:t>the</w:t>
      </w:r>
      <w:r>
        <w:rPr>
          <w:spacing w:val="-2"/>
        </w:rPr>
        <w:t xml:space="preserve"> DPIRD</w:t>
      </w:r>
      <w:r>
        <w:rPr>
          <w:spacing w:val="-4"/>
        </w:rPr>
        <w:t xml:space="preserve"> </w:t>
      </w:r>
      <w:r>
        <w:rPr>
          <w:spacing w:val="-1"/>
        </w:rPr>
        <w:t>AE</w:t>
      </w:r>
      <w:r>
        <w:t>C sh</w:t>
      </w:r>
      <w:r>
        <w:rPr>
          <w:spacing w:val="-1"/>
        </w:rPr>
        <w:t>a</w:t>
      </w:r>
      <w:r>
        <w:rPr>
          <w:spacing w:val="-2"/>
        </w:rPr>
        <w:t>l</w:t>
      </w:r>
      <w:r>
        <w:t>l be a</w:t>
      </w:r>
      <w:r>
        <w:rPr>
          <w:spacing w:val="-1"/>
        </w:rPr>
        <w:t>p</w:t>
      </w:r>
      <w:r>
        <w:t>p</w:t>
      </w:r>
      <w:r>
        <w:rPr>
          <w:spacing w:val="-1"/>
        </w:rPr>
        <w:t>o</w:t>
      </w:r>
      <w:r>
        <w:rPr>
          <w:spacing w:val="-2"/>
        </w:rPr>
        <w:t>i</w:t>
      </w:r>
      <w:r>
        <w:t>nted</w:t>
      </w:r>
      <w:r>
        <w:rPr>
          <w:spacing w:val="-2"/>
        </w:rPr>
        <w:t xml:space="preserve"> f</w:t>
      </w:r>
      <w:r>
        <w:t>or</w:t>
      </w:r>
      <w:r>
        <w:rPr>
          <w:spacing w:val="1"/>
        </w:rPr>
        <w:t xml:space="preserve"> </w:t>
      </w:r>
      <w:r>
        <w:t>a</w:t>
      </w:r>
      <w:r>
        <w:rPr>
          <w:spacing w:val="-4"/>
        </w:rPr>
        <w:t xml:space="preserve"> </w:t>
      </w:r>
      <w:r>
        <w:rPr>
          <w:spacing w:val="3"/>
        </w:rPr>
        <w:t>f</w:t>
      </w:r>
      <w:r>
        <w:t>o</w:t>
      </w:r>
      <w:r>
        <w:rPr>
          <w:spacing w:val="-4"/>
        </w:rPr>
        <w:t>u</w:t>
      </w:r>
      <w:r>
        <w:t>r</w:t>
      </w:r>
      <w:r>
        <w:rPr>
          <w:spacing w:val="1"/>
        </w:rPr>
        <w:t>-year</w:t>
      </w:r>
      <w:r>
        <w:rPr>
          <w:spacing w:val="-1"/>
        </w:rPr>
        <w:t xml:space="preserve"> </w:t>
      </w:r>
      <w:r>
        <w:t>te</w:t>
      </w:r>
      <w:r>
        <w:rPr>
          <w:spacing w:val="-2"/>
        </w:rPr>
        <w:t>r</w:t>
      </w:r>
      <w:r>
        <w:t>m,</w:t>
      </w:r>
      <w:r>
        <w:rPr>
          <w:spacing w:val="2"/>
        </w:rPr>
        <w:t xml:space="preserve"> </w:t>
      </w:r>
      <w:r>
        <w:rPr>
          <w:spacing w:val="-3"/>
        </w:rPr>
        <w:t>confirmed</w:t>
      </w:r>
      <w:r>
        <w:t xml:space="preserve"> by</w:t>
      </w:r>
      <w:r>
        <w:rPr>
          <w:spacing w:val="-2"/>
        </w:rPr>
        <w:t xml:space="preserve"> </w:t>
      </w:r>
      <w:r>
        <w:t>a</w:t>
      </w:r>
      <w:r>
        <w:rPr>
          <w:spacing w:val="1"/>
        </w:rPr>
        <w:t xml:space="preserve"> </w:t>
      </w:r>
      <w:r>
        <w:rPr>
          <w:spacing w:val="-4"/>
        </w:rPr>
        <w:t>w</w:t>
      </w:r>
      <w:r>
        <w:t>r</w:t>
      </w:r>
      <w:r>
        <w:rPr>
          <w:spacing w:val="-2"/>
        </w:rPr>
        <w:t>i</w:t>
      </w:r>
      <w:r>
        <w:t xml:space="preserve">tten </w:t>
      </w:r>
      <w:r>
        <w:rPr>
          <w:spacing w:val="-3"/>
        </w:rPr>
        <w:t>o</w:t>
      </w:r>
      <w:r>
        <w:t>ff</w:t>
      </w:r>
      <w:r>
        <w:rPr>
          <w:spacing w:val="-3"/>
        </w:rPr>
        <w:t>e</w:t>
      </w:r>
      <w:r>
        <w:t>r</w:t>
      </w:r>
      <w:r>
        <w:rPr>
          <w:spacing w:val="1"/>
        </w:rPr>
        <w:t xml:space="preserve"> </w:t>
      </w:r>
      <w:r>
        <w:rPr>
          <w:spacing w:val="-3"/>
        </w:rPr>
        <w:t>o</w:t>
      </w:r>
      <w:r>
        <w:t>f a</w:t>
      </w:r>
      <w:r>
        <w:rPr>
          <w:spacing w:val="-1"/>
        </w:rPr>
        <w:t>p</w:t>
      </w:r>
      <w:r>
        <w:t>p</w:t>
      </w:r>
      <w:r>
        <w:rPr>
          <w:spacing w:val="-1"/>
        </w:rPr>
        <w:t>o</w:t>
      </w:r>
      <w:r>
        <w:rPr>
          <w:spacing w:val="-2"/>
        </w:rPr>
        <w:t>i</w:t>
      </w:r>
      <w:r>
        <w:t>nt</w:t>
      </w:r>
      <w:r>
        <w:rPr>
          <w:spacing w:val="1"/>
        </w:rPr>
        <w:t>m</w:t>
      </w:r>
      <w:r>
        <w:t>e</w:t>
      </w:r>
      <w:r>
        <w:rPr>
          <w:spacing w:val="-1"/>
        </w:rPr>
        <w:t>n</w:t>
      </w:r>
      <w:r>
        <w:t>t</w:t>
      </w:r>
      <w:r>
        <w:rPr>
          <w:spacing w:val="-1"/>
        </w:rPr>
        <w:t xml:space="preserve"> </w:t>
      </w:r>
      <w:r>
        <w:t>a</w:t>
      </w:r>
      <w:r>
        <w:rPr>
          <w:spacing w:val="-1"/>
        </w:rPr>
        <w:t>n</w:t>
      </w:r>
      <w:r>
        <w:t>d</w:t>
      </w:r>
      <w:r>
        <w:rPr>
          <w:spacing w:val="-2"/>
        </w:rPr>
        <w:t xml:space="preserve"> </w:t>
      </w:r>
      <w:r>
        <w:t>acc</w:t>
      </w:r>
      <w:r>
        <w:rPr>
          <w:spacing w:val="-1"/>
        </w:rPr>
        <w:t>e</w:t>
      </w:r>
      <w:r>
        <w:t>p</w:t>
      </w:r>
      <w:r>
        <w:rPr>
          <w:spacing w:val="-2"/>
        </w:rPr>
        <w:t>t</w:t>
      </w:r>
      <w:r>
        <w:t>a</w:t>
      </w:r>
      <w:r>
        <w:rPr>
          <w:spacing w:val="-1"/>
        </w:rPr>
        <w:t>n</w:t>
      </w:r>
      <w:r>
        <w:t>ce.</w:t>
      </w:r>
      <w:r>
        <w:rPr>
          <w:spacing w:val="2"/>
        </w:rPr>
        <w:t xml:space="preserve"> </w:t>
      </w:r>
      <w:r>
        <w:rPr>
          <w:spacing w:val="-2"/>
        </w:rPr>
        <w:t>C</w:t>
      </w:r>
      <w:r>
        <w:rPr>
          <w:spacing w:val="-3"/>
        </w:rPr>
        <w:t>a</w:t>
      </w:r>
      <w:r>
        <w:t>t</w:t>
      </w:r>
      <w:r>
        <w:rPr>
          <w:spacing w:val="-3"/>
        </w:rPr>
        <w:t>e</w:t>
      </w:r>
      <w:r>
        <w:rPr>
          <w:spacing w:val="1"/>
        </w:rPr>
        <w:t>g</w:t>
      </w:r>
      <w:r>
        <w:t xml:space="preserve">ory </w:t>
      </w:r>
      <w:r>
        <w:rPr>
          <w:spacing w:val="-1"/>
        </w:rPr>
        <w:t>A</w:t>
      </w:r>
      <w:r>
        <w:t xml:space="preserve">, </w:t>
      </w:r>
      <w:r>
        <w:rPr>
          <w:spacing w:val="-1"/>
        </w:rPr>
        <w:t>B</w:t>
      </w:r>
      <w:r>
        <w:t>,</w:t>
      </w:r>
      <w:r>
        <w:rPr>
          <w:spacing w:val="-1"/>
        </w:rPr>
        <w:t xml:space="preserve"> </w:t>
      </w:r>
      <w:r>
        <w:t xml:space="preserve">C </w:t>
      </w:r>
      <w:r>
        <w:rPr>
          <w:spacing w:val="-3"/>
        </w:rPr>
        <w:t>a</w:t>
      </w:r>
      <w:r>
        <w:t>nd D</w:t>
      </w:r>
      <w:r>
        <w:rPr>
          <w:spacing w:val="-3"/>
        </w:rPr>
        <w:t xml:space="preserve"> </w:t>
      </w:r>
      <w:r>
        <w:t>memb</w:t>
      </w:r>
      <w:r>
        <w:rPr>
          <w:spacing w:val="-3"/>
        </w:rPr>
        <w:t>e</w:t>
      </w:r>
      <w:r>
        <w:t>rs sh</w:t>
      </w:r>
      <w:r>
        <w:rPr>
          <w:spacing w:val="-1"/>
        </w:rPr>
        <w:t>a</w:t>
      </w:r>
      <w:r>
        <w:rPr>
          <w:spacing w:val="-2"/>
        </w:rPr>
        <w:t>l</w:t>
      </w:r>
      <w:r>
        <w:t xml:space="preserve">l be </w:t>
      </w:r>
      <w:r>
        <w:rPr>
          <w:spacing w:val="-3"/>
        </w:rPr>
        <w:t>s</w:t>
      </w:r>
      <w:r>
        <w:t>u</w:t>
      </w:r>
      <w:r>
        <w:rPr>
          <w:spacing w:val="-1"/>
        </w:rPr>
        <w:t>b</w:t>
      </w:r>
      <w:r>
        <w:rPr>
          <w:spacing w:val="1"/>
        </w:rPr>
        <w:t>j</w:t>
      </w:r>
      <w:r>
        <w:t>ect</w:t>
      </w:r>
      <w:r>
        <w:rPr>
          <w:spacing w:val="-1"/>
        </w:rPr>
        <w:t xml:space="preserve"> </w:t>
      </w:r>
      <w:r>
        <w:t>to</w:t>
      </w:r>
      <w:r>
        <w:rPr>
          <w:spacing w:val="-2"/>
        </w:rPr>
        <w:t xml:space="preserve"> </w:t>
      </w:r>
      <w:r>
        <w:t>a</w:t>
      </w:r>
      <w:r>
        <w:rPr>
          <w:spacing w:val="-1"/>
        </w:rPr>
        <w:t xml:space="preserve"> </w:t>
      </w:r>
      <w:r>
        <w:t>ma</w:t>
      </w:r>
      <w:r>
        <w:rPr>
          <w:spacing w:val="-3"/>
        </w:rPr>
        <w:t>x</w:t>
      </w:r>
      <w:r>
        <w:rPr>
          <w:spacing w:val="-2"/>
        </w:rPr>
        <w:t>i</w:t>
      </w:r>
      <w:r>
        <w:t>mum t</w:t>
      </w:r>
      <w:r>
        <w:rPr>
          <w:spacing w:val="-4"/>
        </w:rPr>
        <w:t>w</w:t>
      </w:r>
      <w:r>
        <w:t>o co</w:t>
      </w:r>
      <w:r>
        <w:rPr>
          <w:spacing w:val="-1"/>
        </w:rPr>
        <w:t>n</w:t>
      </w:r>
      <w:r>
        <w:t>sec</w:t>
      </w:r>
      <w:r>
        <w:rPr>
          <w:spacing w:val="-1"/>
        </w:rPr>
        <w:t>u</w:t>
      </w:r>
      <w:r>
        <w:t>t</w:t>
      </w:r>
      <w:r>
        <w:rPr>
          <w:spacing w:val="-2"/>
        </w:rPr>
        <w:t>i</w:t>
      </w:r>
      <w:r>
        <w:rPr>
          <w:spacing w:val="-3"/>
        </w:rPr>
        <w:t>v</w:t>
      </w:r>
      <w:r>
        <w:t xml:space="preserve">e </w:t>
      </w:r>
      <w:r>
        <w:rPr>
          <w:spacing w:val="1"/>
        </w:rPr>
        <w:t>t</w:t>
      </w:r>
      <w:r>
        <w:t>e</w:t>
      </w:r>
      <w:r>
        <w:rPr>
          <w:spacing w:val="-2"/>
        </w:rPr>
        <w:t>r</w:t>
      </w:r>
      <w:r>
        <w:rPr>
          <w:spacing w:val="1"/>
        </w:rPr>
        <w:t>m</w:t>
      </w:r>
      <w:r>
        <w:t>s</w:t>
      </w:r>
      <w:r>
        <w:rPr>
          <w:spacing w:val="-2"/>
        </w:rPr>
        <w:t xml:space="preserve"> </w:t>
      </w:r>
      <w:r>
        <w:rPr>
          <w:spacing w:val="-3"/>
        </w:rPr>
        <w:t>o</w:t>
      </w:r>
      <w:r>
        <w:t>f</w:t>
      </w:r>
      <w:r>
        <w:rPr>
          <w:spacing w:val="2"/>
        </w:rPr>
        <w:t xml:space="preserve"> </w:t>
      </w:r>
      <w:r>
        <w:t>a</w:t>
      </w:r>
      <w:r>
        <w:rPr>
          <w:spacing w:val="-1"/>
        </w:rPr>
        <w:t>p</w:t>
      </w:r>
      <w:r>
        <w:t>p</w:t>
      </w:r>
      <w:r>
        <w:rPr>
          <w:spacing w:val="-1"/>
        </w:rPr>
        <w:t>o</w:t>
      </w:r>
      <w:r>
        <w:rPr>
          <w:spacing w:val="-2"/>
        </w:rPr>
        <w:t>i</w:t>
      </w:r>
      <w:r>
        <w:t>nt</w:t>
      </w:r>
      <w:r>
        <w:rPr>
          <w:spacing w:val="1"/>
        </w:rPr>
        <w:t>m</w:t>
      </w:r>
      <w:r>
        <w:t>e</w:t>
      </w:r>
      <w:r>
        <w:rPr>
          <w:spacing w:val="-4"/>
        </w:rPr>
        <w:t>n</w:t>
      </w:r>
      <w:r>
        <w:t>t</w:t>
      </w:r>
      <w:r w:rsidR="004E489E">
        <w:t xml:space="preserve">, </w:t>
      </w:r>
      <w:r w:rsidR="00E268AE">
        <w:t xml:space="preserve">with the option of extension </w:t>
      </w:r>
      <w:r w:rsidR="00EA7A0E">
        <w:t>to be considered by the Chair and license holder.</w:t>
      </w:r>
      <w:r>
        <w:rPr>
          <w:spacing w:val="-3"/>
        </w:rPr>
        <w:t xml:space="preserve"> </w:t>
      </w:r>
      <w:r>
        <w:rPr>
          <w:spacing w:val="1"/>
        </w:rPr>
        <w:t>T</w:t>
      </w:r>
      <w:r>
        <w:t>he</w:t>
      </w:r>
      <w:r>
        <w:rPr>
          <w:spacing w:val="-2"/>
        </w:rPr>
        <w:t xml:space="preserve"> C</w:t>
      </w:r>
      <w:r>
        <w:t>h</w:t>
      </w:r>
      <w:r>
        <w:rPr>
          <w:spacing w:val="-1"/>
        </w:rPr>
        <w:t>a</w:t>
      </w:r>
      <w:r>
        <w:rPr>
          <w:spacing w:val="-2"/>
        </w:rPr>
        <w:t>i</w:t>
      </w:r>
      <w:r>
        <w:t>r sh</w:t>
      </w:r>
      <w:r>
        <w:rPr>
          <w:spacing w:val="-1"/>
        </w:rPr>
        <w:t>a</w:t>
      </w:r>
      <w:r>
        <w:rPr>
          <w:spacing w:val="-2"/>
        </w:rPr>
        <w:t>l</w:t>
      </w:r>
      <w:r>
        <w:t>l be a</w:t>
      </w:r>
      <w:r>
        <w:rPr>
          <w:spacing w:val="-1"/>
        </w:rPr>
        <w:t>p</w:t>
      </w:r>
      <w:r>
        <w:t>p</w:t>
      </w:r>
      <w:r>
        <w:rPr>
          <w:spacing w:val="-1"/>
        </w:rPr>
        <w:t>o</w:t>
      </w:r>
      <w:r>
        <w:rPr>
          <w:spacing w:val="-2"/>
        </w:rPr>
        <w:t>i</w:t>
      </w:r>
      <w:r>
        <w:t>nted</w:t>
      </w:r>
      <w:r>
        <w:rPr>
          <w:spacing w:val="-2"/>
        </w:rPr>
        <w:t xml:space="preserve"> </w:t>
      </w:r>
      <w:r>
        <w:t>for</w:t>
      </w:r>
      <w:r>
        <w:rPr>
          <w:spacing w:val="-1"/>
        </w:rPr>
        <w:t xml:space="preserve"> </w:t>
      </w:r>
      <w:r>
        <w:t>s</w:t>
      </w:r>
      <w:r>
        <w:rPr>
          <w:spacing w:val="-3"/>
        </w:rPr>
        <w:t>u</w:t>
      </w:r>
      <w:r>
        <w:t xml:space="preserve">ch </w:t>
      </w:r>
      <w:r>
        <w:rPr>
          <w:spacing w:val="1"/>
        </w:rPr>
        <w:t>t</w:t>
      </w:r>
      <w:r>
        <w:rPr>
          <w:spacing w:val="-3"/>
        </w:rPr>
        <w:t>e</w:t>
      </w:r>
      <w:r>
        <w:t>rm</w:t>
      </w:r>
      <w:r>
        <w:rPr>
          <w:spacing w:val="-1"/>
        </w:rPr>
        <w:t xml:space="preserve"> </w:t>
      </w:r>
      <w:r>
        <w:t>as</w:t>
      </w:r>
      <w:r>
        <w:rPr>
          <w:spacing w:val="-2"/>
        </w:rPr>
        <w:t xml:space="preserve"> DPIRD</w:t>
      </w:r>
      <w:r>
        <w:t xml:space="preserve"> d</w:t>
      </w:r>
      <w:r>
        <w:rPr>
          <w:spacing w:val="-1"/>
        </w:rPr>
        <w:t>e</w:t>
      </w:r>
      <w:r>
        <w:t>te</w:t>
      </w:r>
      <w:r>
        <w:rPr>
          <w:spacing w:val="-2"/>
        </w:rPr>
        <w:t>r</w:t>
      </w:r>
      <w:r>
        <w:t>m</w:t>
      </w:r>
      <w:r>
        <w:rPr>
          <w:spacing w:val="-2"/>
        </w:rPr>
        <w:t>i</w:t>
      </w:r>
      <w:r>
        <w:t>n</w:t>
      </w:r>
      <w:r>
        <w:rPr>
          <w:spacing w:val="-1"/>
        </w:rPr>
        <w:t>e</w:t>
      </w:r>
      <w:r>
        <w:t>s.</w:t>
      </w:r>
    </w:p>
    <w:p w14:paraId="74A0ABEA" w14:textId="77777777" w:rsidR="00213F1E" w:rsidRDefault="00213F1E" w:rsidP="00213F1E">
      <w:pPr>
        <w:spacing w:before="9" w:line="110" w:lineRule="exact"/>
        <w:rPr>
          <w:sz w:val="11"/>
          <w:szCs w:val="11"/>
        </w:rPr>
      </w:pPr>
    </w:p>
    <w:p w14:paraId="5C084987" w14:textId="0D8485B2" w:rsidR="00213F1E" w:rsidRDefault="00EE4AE4" w:rsidP="00213F1E">
      <w:pPr>
        <w:pStyle w:val="BodyText"/>
        <w:ind w:left="720" w:right="216"/>
        <w:rPr>
          <w:spacing w:val="-2"/>
        </w:rPr>
      </w:pPr>
      <w:r>
        <w:rPr>
          <w:noProof/>
        </w:rPr>
        <w:drawing>
          <wp:anchor distT="0" distB="0" distL="114300" distR="114300" simplePos="0" relativeHeight="251666429" behindDoc="1" locked="1" layoutInCell="1" allowOverlap="1" wp14:anchorId="3009C1DA" wp14:editId="21ADEE94">
            <wp:simplePos x="0" y="0"/>
            <wp:positionH relativeFrom="page">
              <wp:posOffset>2333625</wp:posOffset>
            </wp:positionH>
            <wp:positionV relativeFrom="page">
              <wp:posOffset>9144000</wp:posOffset>
            </wp:positionV>
            <wp:extent cx="5299075" cy="1619885"/>
            <wp:effectExtent l="0" t="0" r="0" b="0"/>
            <wp:wrapNone/>
            <wp:docPr id="4" name="Picture 4" descr="Graphical element as part of footer desig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descr="Graphical element as part of footer design.">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rcRect l="212" r="212"/>
                    <a:stretch>
                      <a:fillRect/>
                    </a:stretch>
                  </pic:blipFill>
                  <pic:spPr bwMode="auto">
                    <a:xfrm>
                      <a:off x="0" y="0"/>
                      <a:ext cx="52990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F027E4" w14:textId="3026D00D" w:rsidR="00213F1E" w:rsidRPr="00EE1B8E" w:rsidRDefault="00213F1E" w:rsidP="00213F1E">
      <w:pPr>
        <w:pStyle w:val="BodyText"/>
        <w:ind w:left="720" w:right="216"/>
        <w:rPr>
          <w:rFonts w:cs="Arial"/>
          <w:sz w:val="22"/>
        </w:rPr>
      </w:pPr>
      <w:r>
        <w:rPr>
          <w:spacing w:val="-2"/>
        </w:rPr>
        <w:lastRenderedPageBreak/>
        <w:t>DPIRD</w:t>
      </w:r>
      <w:r>
        <w:rPr>
          <w:spacing w:val="-3"/>
        </w:rPr>
        <w:t xml:space="preserve"> </w:t>
      </w:r>
      <w:r>
        <w:t>ma</w:t>
      </w:r>
      <w:r>
        <w:rPr>
          <w:spacing w:val="-3"/>
        </w:rPr>
        <w:t>y</w:t>
      </w:r>
      <w:r>
        <w:t>,</w:t>
      </w:r>
      <w:r>
        <w:rPr>
          <w:spacing w:val="2"/>
        </w:rPr>
        <w:t xml:space="preserve"> </w:t>
      </w:r>
      <w:r>
        <w:rPr>
          <w:spacing w:val="-3"/>
        </w:rPr>
        <w:t>a</w:t>
      </w:r>
      <w:r>
        <w:t>ft</w:t>
      </w:r>
      <w:r>
        <w:rPr>
          <w:spacing w:val="-3"/>
        </w:rPr>
        <w:t>e</w:t>
      </w:r>
      <w:r>
        <w:t>r</w:t>
      </w:r>
      <w:r>
        <w:rPr>
          <w:spacing w:val="1"/>
        </w:rPr>
        <w:t xml:space="preserve"> </w:t>
      </w:r>
      <w:r>
        <w:rPr>
          <w:spacing w:val="-3"/>
        </w:rPr>
        <w:t>d</w:t>
      </w:r>
      <w:r>
        <w:t xml:space="preserve">ue </w:t>
      </w:r>
      <w:r>
        <w:rPr>
          <w:spacing w:val="-3"/>
        </w:rPr>
        <w:t>e</w:t>
      </w:r>
      <w:r>
        <w:t>n</w:t>
      </w:r>
      <w:r>
        <w:rPr>
          <w:spacing w:val="1"/>
        </w:rPr>
        <w:t>q</w:t>
      </w:r>
      <w:r>
        <w:t>u</w:t>
      </w:r>
      <w:r>
        <w:rPr>
          <w:spacing w:val="-2"/>
        </w:rPr>
        <w:t>i</w:t>
      </w:r>
      <w:r>
        <w:t>r</w:t>
      </w:r>
      <w:r>
        <w:rPr>
          <w:spacing w:val="-3"/>
        </w:rPr>
        <w:t>y</w:t>
      </w:r>
      <w:r>
        <w:t>,</w:t>
      </w:r>
      <w:r>
        <w:rPr>
          <w:spacing w:val="-1"/>
        </w:rPr>
        <w:t xml:space="preserve"> </w:t>
      </w:r>
      <w:r>
        <w:t>te</w:t>
      </w:r>
      <w:r>
        <w:rPr>
          <w:spacing w:val="-2"/>
        </w:rPr>
        <w:t>r</w:t>
      </w:r>
      <w:r>
        <w:t>m</w:t>
      </w:r>
      <w:r>
        <w:rPr>
          <w:spacing w:val="-2"/>
        </w:rPr>
        <w:t>i</w:t>
      </w:r>
      <w:r>
        <w:t>n</w:t>
      </w:r>
      <w:r>
        <w:rPr>
          <w:spacing w:val="-1"/>
        </w:rPr>
        <w:t>a</w:t>
      </w:r>
      <w:r>
        <w:t>te</w:t>
      </w:r>
      <w:r>
        <w:rPr>
          <w:spacing w:val="-2"/>
        </w:rPr>
        <w:t xml:space="preserve"> </w:t>
      </w:r>
      <w:r>
        <w:t>at</w:t>
      </w:r>
      <w:r>
        <w:rPr>
          <w:spacing w:val="-1"/>
        </w:rPr>
        <w:t xml:space="preserve"> </w:t>
      </w:r>
      <w:r>
        <w:t>a</w:t>
      </w:r>
      <w:r>
        <w:rPr>
          <w:spacing w:val="-1"/>
        </w:rPr>
        <w:t>n</w:t>
      </w:r>
      <w:r>
        <w:t>y</w:t>
      </w:r>
      <w:r>
        <w:rPr>
          <w:spacing w:val="-2"/>
        </w:rPr>
        <w:t xml:space="preserve"> ti</w:t>
      </w:r>
      <w:r>
        <w:t>me,</w:t>
      </w:r>
      <w:r>
        <w:rPr>
          <w:spacing w:val="1"/>
        </w:rPr>
        <w:t xml:space="preserve"> </w:t>
      </w:r>
      <w:r>
        <w:t>by</w:t>
      </w:r>
      <w:r>
        <w:rPr>
          <w:spacing w:val="-2"/>
        </w:rPr>
        <w:t xml:space="preserve"> </w:t>
      </w:r>
      <w:r>
        <w:t>n</w:t>
      </w:r>
      <w:r>
        <w:rPr>
          <w:spacing w:val="-4"/>
        </w:rPr>
        <w:t>o</w:t>
      </w:r>
      <w:r>
        <w:t>t</w:t>
      </w:r>
      <w:r>
        <w:rPr>
          <w:spacing w:val="-2"/>
        </w:rPr>
        <w:t>i</w:t>
      </w:r>
      <w:r>
        <w:t xml:space="preserve">ce in </w:t>
      </w:r>
      <w:r>
        <w:rPr>
          <w:spacing w:val="-4"/>
        </w:rPr>
        <w:t>w</w:t>
      </w:r>
      <w:r>
        <w:t>r</w:t>
      </w:r>
      <w:r>
        <w:rPr>
          <w:spacing w:val="-2"/>
        </w:rPr>
        <w:t>i</w:t>
      </w:r>
      <w:r>
        <w:t>t</w:t>
      </w:r>
      <w:r>
        <w:rPr>
          <w:spacing w:val="-2"/>
        </w:rPr>
        <w:t>i</w:t>
      </w:r>
      <w:r>
        <w:t>n</w:t>
      </w:r>
      <w:r>
        <w:rPr>
          <w:spacing w:val="-1"/>
        </w:rPr>
        <w:t>g</w:t>
      </w:r>
      <w:r>
        <w:t>,</w:t>
      </w:r>
      <w:r>
        <w:rPr>
          <w:spacing w:val="-1"/>
        </w:rPr>
        <w:t xml:space="preserve"> </w:t>
      </w:r>
      <w:r>
        <w:t>the</w:t>
      </w:r>
      <w:r>
        <w:rPr>
          <w:spacing w:val="-2"/>
        </w:rPr>
        <w:t xml:space="preserve"> </w:t>
      </w:r>
      <w:r>
        <w:t>memb</w:t>
      </w:r>
      <w:r>
        <w:rPr>
          <w:spacing w:val="-3"/>
        </w:rPr>
        <w:t>e</w:t>
      </w:r>
      <w:r>
        <w:t>rsh</w:t>
      </w:r>
      <w:r>
        <w:rPr>
          <w:spacing w:val="-2"/>
        </w:rPr>
        <w:t>i</w:t>
      </w:r>
      <w:r>
        <w:t xml:space="preserve">p </w:t>
      </w:r>
      <w:r>
        <w:rPr>
          <w:spacing w:val="-3"/>
        </w:rPr>
        <w:t>o</w:t>
      </w:r>
      <w:r>
        <w:t>f</w:t>
      </w:r>
      <w:r>
        <w:rPr>
          <w:spacing w:val="2"/>
        </w:rPr>
        <w:t xml:space="preserve"> </w:t>
      </w:r>
      <w:r>
        <w:t xml:space="preserve">a </w:t>
      </w:r>
      <w:r>
        <w:rPr>
          <w:rFonts w:cs="Arial"/>
        </w:rPr>
        <w:t>memb</w:t>
      </w:r>
      <w:r>
        <w:rPr>
          <w:rFonts w:cs="Arial"/>
          <w:spacing w:val="-3"/>
        </w:rPr>
        <w:t>e</w:t>
      </w:r>
      <w:r>
        <w:rPr>
          <w:rFonts w:cs="Arial"/>
        </w:rPr>
        <w:t>r</w:t>
      </w:r>
      <w:r>
        <w:rPr>
          <w:rFonts w:cs="Arial"/>
          <w:spacing w:val="1"/>
        </w:rPr>
        <w:t xml:space="preserve"> </w:t>
      </w:r>
      <w:r>
        <w:rPr>
          <w:rFonts w:cs="Arial"/>
          <w:spacing w:val="-4"/>
        </w:rPr>
        <w:t>w</w:t>
      </w:r>
      <w:r>
        <w:rPr>
          <w:rFonts w:cs="Arial"/>
        </w:rPr>
        <w:t>h</w:t>
      </w:r>
      <w:r>
        <w:rPr>
          <w:rFonts w:cs="Arial"/>
          <w:spacing w:val="-1"/>
        </w:rPr>
        <w:t>o</w:t>
      </w:r>
      <w:r>
        <w:rPr>
          <w:rFonts w:cs="Arial"/>
        </w:rPr>
        <w:t>,</w:t>
      </w:r>
      <w:r>
        <w:rPr>
          <w:rFonts w:cs="Arial"/>
          <w:spacing w:val="2"/>
        </w:rPr>
        <w:t xml:space="preserve"> </w:t>
      </w:r>
      <w:r>
        <w:rPr>
          <w:rFonts w:cs="Arial"/>
          <w:spacing w:val="-2"/>
        </w:rPr>
        <w:t>i</w:t>
      </w:r>
      <w:r>
        <w:rPr>
          <w:rFonts w:cs="Arial"/>
        </w:rPr>
        <w:t>n DPIRD</w:t>
      </w:r>
      <w:r>
        <w:rPr>
          <w:rFonts w:cs="Arial"/>
          <w:spacing w:val="-2"/>
        </w:rPr>
        <w:t>’</w:t>
      </w:r>
      <w:r>
        <w:rPr>
          <w:rFonts w:cs="Arial"/>
        </w:rPr>
        <w:t>s</w:t>
      </w:r>
      <w:r>
        <w:rPr>
          <w:rFonts w:cs="Arial"/>
          <w:spacing w:val="1"/>
        </w:rPr>
        <w:t xml:space="preserve"> </w:t>
      </w:r>
      <w:r>
        <w:rPr>
          <w:rFonts w:cs="Arial"/>
        </w:rPr>
        <w:t>o</w:t>
      </w:r>
      <w:r>
        <w:rPr>
          <w:rFonts w:cs="Arial"/>
          <w:spacing w:val="-1"/>
        </w:rPr>
        <w:t>p</w:t>
      </w:r>
      <w:r>
        <w:rPr>
          <w:rFonts w:cs="Arial"/>
          <w:spacing w:val="-2"/>
        </w:rPr>
        <w:t>i</w:t>
      </w:r>
      <w:r>
        <w:rPr>
          <w:rFonts w:cs="Arial"/>
        </w:rPr>
        <w:t>n</w:t>
      </w:r>
      <w:r>
        <w:rPr>
          <w:rFonts w:cs="Arial"/>
          <w:spacing w:val="-2"/>
        </w:rPr>
        <w:t>i</w:t>
      </w:r>
      <w:r>
        <w:rPr>
          <w:rFonts w:cs="Arial"/>
        </w:rPr>
        <w:t>o</w:t>
      </w:r>
      <w:r>
        <w:rPr>
          <w:rFonts w:cs="Arial"/>
          <w:spacing w:val="-1"/>
        </w:rPr>
        <w:t>n</w:t>
      </w:r>
      <w:r>
        <w:rPr>
          <w:rFonts w:cs="Arial"/>
        </w:rPr>
        <w:t>,</w:t>
      </w:r>
      <w:r>
        <w:rPr>
          <w:rFonts w:cs="Arial"/>
          <w:spacing w:val="2"/>
        </w:rPr>
        <w:t xml:space="preserve"> </w:t>
      </w:r>
      <w:r>
        <w:rPr>
          <w:rFonts w:cs="Arial"/>
        </w:rPr>
        <w:t>h</w:t>
      </w:r>
      <w:r>
        <w:rPr>
          <w:rFonts w:cs="Arial"/>
          <w:spacing w:val="-1"/>
        </w:rPr>
        <w:t>a</w:t>
      </w:r>
      <w:r>
        <w:rPr>
          <w:rFonts w:cs="Arial"/>
        </w:rPr>
        <w:t>s</w:t>
      </w:r>
      <w:r>
        <w:rPr>
          <w:rFonts w:cs="Arial"/>
          <w:spacing w:val="-2"/>
        </w:rPr>
        <w:t xml:space="preserve"> </w:t>
      </w:r>
      <w:r>
        <w:rPr>
          <w:rFonts w:cs="Arial"/>
        </w:rPr>
        <w:t>fa</w:t>
      </w:r>
      <w:r>
        <w:rPr>
          <w:rFonts w:cs="Arial"/>
          <w:spacing w:val="-2"/>
        </w:rPr>
        <w:t>il</w:t>
      </w:r>
      <w:r>
        <w:rPr>
          <w:rFonts w:cs="Arial"/>
        </w:rPr>
        <w:t>ed t</w:t>
      </w:r>
      <w:r>
        <w:rPr>
          <w:rFonts w:cs="Arial"/>
          <w:spacing w:val="-3"/>
        </w:rPr>
        <w:t>o</w:t>
      </w:r>
      <w:r>
        <w:rPr>
          <w:rFonts w:cs="Arial"/>
        </w:rPr>
        <w:t>:</w:t>
      </w:r>
      <w:r w:rsidRPr="00213F1E">
        <w:rPr>
          <w:noProof/>
        </w:rPr>
        <w:t xml:space="preserve"> </w:t>
      </w:r>
      <w:r>
        <w:rPr>
          <w:noProof/>
        </w:rPr>
        <w:drawing>
          <wp:anchor distT="0" distB="0" distL="114300" distR="114300" simplePos="0" relativeHeight="251668479" behindDoc="1" locked="1" layoutInCell="1" allowOverlap="1" wp14:anchorId="0D1C1BE6" wp14:editId="28AAFDD7">
            <wp:simplePos x="0" y="0"/>
            <wp:positionH relativeFrom="page">
              <wp:posOffset>2244090</wp:posOffset>
            </wp:positionH>
            <wp:positionV relativeFrom="page">
              <wp:posOffset>9170035</wp:posOffset>
            </wp:positionV>
            <wp:extent cx="5413375" cy="1619885"/>
            <wp:effectExtent l="0" t="0" r="0" b="0"/>
            <wp:wrapNone/>
            <wp:docPr id="2" name="Picture 2" descr="Graphical element as part of footer desig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descr="Graphical element as part of footer design.">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rcRect l="212" r="212"/>
                    <a:stretch>
                      <a:fillRect/>
                    </a:stretch>
                  </pic:blipFill>
                  <pic:spPr bwMode="auto">
                    <a:xfrm>
                      <a:off x="0" y="0"/>
                      <a:ext cx="54133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3747A4" w14:textId="77777777" w:rsidR="00213F1E" w:rsidRPr="00C27247" w:rsidRDefault="00213F1E" w:rsidP="00213F1E">
      <w:pPr>
        <w:pStyle w:val="ListParagraph"/>
        <w:numPr>
          <w:ilvl w:val="0"/>
          <w:numId w:val="35"/>
        </w:numPr>
        <w:spacing w:before="240" w:after="100" w:afterAutospacing="1" w:line="259" w:lineRule="auto"/>
      </w:pPr>
      <w:r w:rsidRPr="00C27247">
        <w:t>Comply with the Committee’s Terms of Reference</w:t>
      </w:r>
      <w:r>
        <w:t xml:space="preserve"> and Operating </w:t>
      </w:r>
      <w:proofErr w:type="gramStart"/>
      <w:r>
        <w:t>Procedures</w:t>
      </w:r>
      <w:r w:rsidRPr="00C27247">
        <w:t>;</w:t>
      </w:r>
      <w:proofErr w:type="gramEnd"/>
    </w:p>
    <w:p w14:paraId="7DC45B68" w14:textId="77777777" w:rsidR="00213F1E" w:rsidRPr="00C27247" w:rsidRDefault="00213F1E" w:rsidP="00213F1E">
      <w:pPr>
        <w:pStyle w:val="ListParagraph"/>
        <w:numPr>
          <w:ilvl w:val="0"/>
          <w:numId w:val="35"/>
        </w:numPr>
        <w:spacing w:before="240" w:after="100" w:afterAutospacing="1" w:line="259" w:lineRule="auto"/>
      </w:pPr>
      <w:r w:rsidRPr="00C27247">
        <w:t xml:space="preserve">Sufficiently maintain the good character required by </w:t>
      </w:r>
      <w:proofErr w:type="gramStart"/>
      <w:r>
        <w:t>DPIRD</w:t>
      </w:r>
      <w:r w:rsidRPr="00C27247">
        <w:t>;</w:t>
      </w:r>
      <w:proofErr w:type="gramEnd"/>
    </w:p>
    <w:p w14:paraId="70F39625" w14:textId="444B1DA9" w:rsidR="00213F1E" w:rsidRPr="00C27247" w:rsidRDefault="0069203C" w:rsidP="00213F1E">
      <w:pPr>
        <w:pStyle w:val="ListParagraph"/>
        <w:numPr>
          <w:ilvl w:val="0"/>
          <w:numId w:val="35"/>
        </w:numPr>
        <w:spacing w:before="240" w:after="100" w:afterAutospacing="1" w:line="259" w:lineRule="auto"/>
      </w:pPr>
      <w:r>
        <w:t>Adhere to</w:t>
      </w:r>
      <w:r w:rsidR="00213F1E" w:rsidRPr="00C27247">
        <w:t xml:space="preserve"> the </w:t>
      </w:r>
      <w:r w:rsidR="008F00D4">
        <w:t>C</w:t>
      </w:r>
      <w:r w:rsidR="00213F1E" w:rsidRPr="00C27247">
        <w:t xml:space="preserve">onfidentiality </w:t>
      </w:r>
      <w:r w:rsidR="008F00D4">
        <w:t xml:space="preserve">Agreement, signed by members upon acceptance of </w:t>
      </w:r>
      <w:proofErr w:type="gramStart"/>
      <w:r w:rsidR="008F00D4">
        <w:t>appointment</w:t>
      </w:r>
      <w:r w:rsidR="00213F1E" w:rsidRPr="00C27247">
        <w:t>;</w:t>
      </w:r>
      <w:proofErr w:type="gramEnd"/>
    </w:p>
    <w:p w14:paraId="4BD402E6" w14:textId="77777777" w:rsidR="00213F1E" w:rsidRDefault="00213F1E" w:rsidP="00213F1E">
      <w:pPr>
        <w:pStyle w:val="ListParagraph"/>
        <w:numPr>
          <w:ilvl w:val="0"/>
          <w:numId w:val="35"/>
        </w:numPr>
        <w:spacing w:before="240" w:after="100" w:afterAutospacing="1" w:line="259" w:lineRule="auto"/>
      </w:pPr>
      <w:r>
        <w:t>Without good reason, attend three meetings in succession or at least fifty percent of meetings in each year of appointment.</w:t>
      </w:r>
    </w:p>
    <w:p w14:paraId="1F801C54" w14:textId="77777777" w:rsidR="00213F1E" w:rsidRDefault="00213F1E" w:rsidP="00213F1E">
      <w:pPr>
        <w:pStyle w:val="ListParagraph"/>
        <w:spacing w:after="100" w:afterAutospacing="1"/>
        <w:ind w:left="1440"/>
      </w:pPr>
    </w:p>
    <w:p w14:paraId="10CB9624" w14:textId="0937A3B4" w:rsidR="00213F1E" w:rsidRDefault="00213F1E" w:rsidP="00E82098">
      <w:pPr>
        <w:pStyle w:val="ListParagraph"/>
        <w:numPr>
          <w:ilvl w:val="0"/>
          <w:numId w:val="37"/>
        </w:numPr>
        <w:tabs>
          <w:tab w:val="left" w:pos="709"/>
        </w:tabs>
        <w:spacing w:before="240" w:after="100" w:afterAutospacing="1" w:line="259" w:lineRule="auto"/>
        <w:ind w:left="709" w:hanging="283"/>
      </w:pPr>
      <w:r>
        <w:t xml:space="preserve">DPIRD AEC committee members are required to declare any conflict of interest which may arise. Conflict of interest shall be a standing item at AEC meetings. Where a conflict of interest arises, at the discretion of the Chair </w:t>
      </w:r>
      <w:r w:rsidR="00E03F26">
        <w:t xml:space="preserve">and </w:t>
      </w:r>
      <w:r>
        <w:t xml:space="preserve">in discussion with the </w:t>
      </w:r>
      <w:r w:rsidR="00E03F26">
        <w:t>C</w:t>
      </w:r>
      <w:r>
        <w:t xml:space="preserve">ommittee, it may be appropriate for members concerned to be excluded from the </w:t>
      </w:r>
      <w:r w:rsidR="00E03F26">
        <w:t>decision-making</w:t>
      </w:r>
      <w:r>
        <w:t xml:space="preserve"> process and/or leave the meeting during the </w:t>
      </w:r>
      <w:r w:rsidR="00E03F26">
        <w:t>decision-making</w:t>
      </w:r>
      <w:r>
        <w:t xml:space="preserve"> process. The conflict and the </w:t>
      </w:r>
      <w:proofErr w:type="gramStart"/>
      <w:r>
        <w:t>manner in which</w:t>
      </w:r>
      <w:proofErr w:type="gramEnd"/>
      <w:r>
        <w:t xml:space="preserve"> it was resolved shall be recorded in the minutes of that meeting.</w:t>
      </w:r>
    </w:p>
    <w:p w14:paraId="6D4B8B76" w14:textId="77777777" w:rsidR="00213F1E" w:rsidRDefault="00213F1E" w:rsidP="00213F1E">
      <w:pPr>
        <w:pStyle w:val="ListParagraph"/>
        <w:tabs>
          <w:tab w:val="left" w:pos="851"/>
        </w:tabs>
        <w:spacing w:after="100" w:afterAutospacing="1"/>
        <w:ind w:left="851"/>
      </w:pPr>
    </w:p>
    <w:p w14:paraId="06322A67" w14:textId="368FE511" w:rsidR="00213F1E" w:rsidRDefault="00213F1E" w:rsidP="00213F1E">
      <w:pPr>
        <w:pStyle w:val="ListParagraph"/>
        <w:numPr>
          <w:ilvl w:val="0"/>
          <w:numId w:val="37"/>
        </w:numPr>
        <w:spacing w:before="240" w:after="100" w:afterAutospacing="1" w:line="259" w:lineRule="auto"/>
        <w:ind w:left="709" w:hanging="283"/>
      </w:pPr>
      <w:r>
        <w:t>DPIRD AEC shall examine and approve, approve subject to modification, or reject proposals for activities involving the use of animals for scientific purposes.</w:t>
      </w:r>
    </w:p>
    <w:p w14:paraId="4D9160B2" w14:textId="77777777" w:rsidR="00213F1E" w:rsidRDefault="00213F1E" w:rsidP="00213F1E">
      <w:pPr>
        <w:pStyle w:val="ListParagraph"/>
        <w:ind w:left="360"/>
      </w:pPr>
    </w:p>
    <w:p w14:paraId="5D377E1B" w14:textId="70D10E99" w:rsidR="00213F1E" w:rsidRDefault="00213F1E" w:rsidP="00213F1E">
      <w:pPr>
        <w:pStyle w:val="ListParagraph"/>
        <w:numPr>
          <w:ilvl w:val="0"/>
          <w:numId w:val="37"/>
        </w:numPr>
        <w:spacing w:before="240" w:after="100" w:afterAutospacing="1" w:line="259" w:lineRule="auto"/>
        <w:ind w:left="709" w:hanging="283"/>
      </w:pPr>
      <w:r>
        <w:t xml:space="preserve">DPIRD AEC shall approve only those studies for which the use of live animals is essential and justified, and which conform to the requirements of the Code. This should </w:t>
      </w:r>
      <w:proofErr w:type="gramStart"/>
      <w:r>
        <w:t>take into account</w:t>
      </w:r>
      <w:proofErr w:type="gramEnd"/>
      <w:r>
        <w:t xml:space="preserve"> consideration factors including ethics, the impact on the animal or animals and the anticipated scientific or educational value.</w:t>
      </w:r>
    </w:p>
    <w:p w14:paraId="34EDABCC" w14:textId="77777777" w:rsidR="00213F1E" w:rsidRDefault="00213F1E" w:rsidP="00213F1E">
      <w:pPr>
        <w:pStyle w:val="ListParagraph"/>
        <w:ind w:left="360"/>
      </w:pPr>
    </w:p>
    <w:p w14:paraId="1CE490B8" w14:textId="1A164C27" w:rsidR="00213F1E" w:rsidRDefault="00213F1E" w:rsidP="00213F1E">
      <w:pPr>
        <w:pStyle w:val="ListParagraph"/>
        <w:numPr>
          <w:ilvl w:val="0"/>
          <w:numId w:val="37"/>
        </w:numPr>
        <w:spacing w:before="240" w:after="100" w:afterAutospacing="1" w:line="259" w:lineRule="auto"/>
        <w:ind w:left="709" w:hanging="283"/>
      </w:pPr>
      <w:r>
        <w:t xml:space="preserve">Where the AEC detects that activities are non-compliant with the </w:t>
      </w:r>
      <w:r w:rsidR="00E45B02">
        <w:t>C</w:t>
      </w:r>
      <w:r>
        <w:t xml:space="preserve">ode including AEC approval conditions, the AEC must ensure that such activities cease </w:t>
      </w:r>
      <w:proofErr w:type="gramStart"/>
      <w:r>
        <w:t>immediately</w:t>
      </w:r>
      <w:proofErr w:type="gramEnd"/>
      <w:r>
        <w:t xml:space="preserve"> and remedial action is initiated</w:t>
      </w:r>
      <w:r w:rsidR="00E02913">
        <w:t>.</w:t>
      </w:r>
      <w:r>
        <w:t xml:space="preserve"> </w:t>
      </w:r>
      <w:r w:rsidR="00E02913">
        <w:t>T</w:t>
      </w:r>
      <w:r>
        <w:t>his may include intervention and/or withdrawal of AEC approval for that project. Any intervention in a project shall ordinarily be via the PI or the teacher; if the PI or Teacher is unavailable intervention may be via the nominated Emergency Contact person. Emergency intervention shall be reported to investigators who shall be required to supply written reports with explanations promptly to the AEC.</w:t>
      </w:r>
    </w:p>
    <w:p w14:paraId="0790B3FF" w14:textId="77777777" w:rsidR="00213F1E" w:rsidRDefault="00213F1E" w:rsidP="00213F1E">
      <w:pPr>
        <w:pStyle w:val="ListParagraph"/>
        <w:ind w:left="360"/>
      </w:pPr>
    </w:p>
    <w:p w14:paraId="5555E63F" w14:textId="77777777" w:rsidR="00213F1E" w:rsidRDefault="00213F1E" w:rsidP="00213F1E">
      <w:pPr>
        <w:pStyle w:val="ListParagraph"/>
        <w:numPr>
          <w:ilvl w:val="0"/>
          <w:numId w:val="37"/>
        </w:numPr>
        <w:spacing w:before="240" w:after="100" w:afterAutospacing="1" w:line="259" w:lineRule="auto"/>
        <w:ind w:left="709" w:hanging="283"/>
      </w:pPr>
      <w:r>
        <w:t>DPIRD AEC shall examine and comment on all DPIRD plans and policies that may affect the welfare of animals used for scientific purposes.</w:t>
      </w:r>
    </w:p>
    <w:p w14:paraId="5B6EE9F5" w14:textId="77777777" w:rsidR="00213F1E" w:rsidRDefault="00213F1E" w:rsidP="00213F1E">
      <w:pPr>
        <w:pStyle w:val="ListParagraph"/>
        <w:ind w:left="360"/>
      </w:pPr>
    </w:p>
    <w:p w14:paraId="49124B7F" w14:textId="0B94EF03" w:rsidR="00213F1E" w:rsidRDefault="00213F1E" w:rsidP="00213F1E">
      <w:pPr>
        <w:pStyle w:val="ListParagraph"/>
        <w:numPr>
          <w:ilvl w:val="0"/>
          <w:numId w:val="37"/>
        </w:numPr>
        <w:spacing w:before="240" w:after="100" w:afterAutospacing="1" w:line="259" w:lineRule="auto"/>
        <w:ind w:left="709" w:hanging="283"/>
      </w:pPr>
      <w:r>
        <w:t xml:space="preserve">The DPIRD AEC Executive Officer shall maintain a register of all proposals and </w:t>
      </w:r>
      <w:r w:rsidR="002D0087">
        <w:t>trials</w:t>
      </w:r>
      <w:r>
        <w:t xml:space="preserve"> submitted to the AEC, including the outcomes of the </w:t>
      </w:r>
      <w:r w:rsidR="006C0082">
        <w:t>C</w:t>
      </w:r>
      <w:r>
        <w:t>ommittee’s deliberations.</w:t>
      </w:r>
    </w:p>
    <w:p w14:paraId="5DE72BC4" w14:textId="77777777" w:rsidR="00213F1E" w:rsidRDefault="00213F1E" w:rsidP="00213F1E">
      <w:pPr>
        <w:pStyle w:val="ListParagraph"/>
        <w:ind w:left="360"/>
      </w:pPr>
    </w:p>
    <w:p w14:paraId="0886D5DF" w14:textId="431C2567" w:rsidR="00213F1E" w:rsidRDefault="00213F1E" w:rsidP="00213F1E">
      <w:pPr>
        <w:pStyle w:val="ListParagraph"/>
        <w:numPr>
          <w:ilvl w:val="0"/>
          <w:numId w:val="37"/>
        </w:numPr>
        <w:spacing w:before="240" w:after="100" w:afterAutospacing="1" w:line="259" w:lineRule="auto"/>
        <w:ind w:left="709" w:hanging="425"/>
      </w:pPr>
      <w:r>
        <w:t>The DPIRD AEC shall provide an annual report on its activities to the DPIRD Executive</w:t>
      </w:r>
      <w:r w:rsidR="00E1746D">
        <w:t>s</w:t>
      </w:r>
      <w:r>
        <w:t xml:space="preserve"> timed to coincide with the annual renewal of DPIRD’s scientific use license. This report shall include:</w:t>
      </w:r>
      <w:r w:rsidRPr="00213F1E">
        <w:rPr>
          <w:noProof/>
        </w:rPr>
        <w:t xml:space="preserve"> </w:t>
      </w:r>
      <w:r>
        <w:rPr>
          <w:noProof/>
        </w:rPr>
        <w:drawing>
          <wp:anchor distT="0" distB="0" distL="114300" distR="114300" simplePos="0" relativeHeight="251667454" behindDoc="1" locked="1" layoutInCell="1" allowOverlap="1" wp14:anchorId="2AEA963E" wp14:editId="18D52AF3">
            <wp:simplePos x="0" y="0"/>
            <wp:positionH relativeFrom="page">
              <wp:posOffset>2242185</wp:posOffset>
            </wp:positionH>
            <wp:positionV relativeFrom="page">
              <wp:posOffset>9185275</wp:posOffset>
            </wp:positionV>
            <wp:extent cx="5413375" cy="1619885"/>
            <wp:effectExtent l="0" t="0" r="0" b="0"/>
            <wp:wrapNone/>
            <wp:docPr id="1" name="Picture 1" descr="Graphical element as part of footer desig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descr="Graphical element as part of footer design.">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rcRect l="212" r="212"/>
                    <a:stretch>
                      <a:fillRect/>
                    </a:stretch>
                  </pic:blipFill>
                  <pic:spPr bwMode="auto">
                    <a:xfrm>
                      <a:off x="0" y="0"/>
                      <a:ext cx="54133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7936B" w14:textId="77777777" w:rsidR="00213F1E" w:rsidRDefault="00213F1E" w:rsidP="00213F1E">
      <w:pPr>
        <w:pStyle w:val="ListParagraph"/>
        <w:ind w:left="360"/>
      </w:pPr>
    </w:p>
    <w:p w14:paraId="7E6F4DAE" w14:textId="29D3BF5B" w:rsidR="00213F1E" w:rsidRDefault="00213F1E" w:rsidP="00213F1E">
      <w:pPr>
        <w:pStyle w:val="ListParagraph"/>
        <w:numPr>
          <w:ilvl w:val="0"/>
          <w:numId w:val="36"/>
        </w:numPr>
        <w:spacing w:before="240" w:after="100" w:afterAutospacing="1" w:line="259" w:lineRule="auto"/>
        <w:ind w:hanging="447"/>
      </w:pPr>
      <w:r>
        <w:t xml:space="preserve">numbers and types of projects assessed and approved or </w:t>
      </w:r>
      <w:proofErr w:type="gramStart"/>
      <w:r>
        <w:t>rejected</w:t>
      </w:r>
      <w:r w:rsidR="00E1746D">
        <w:t>;</w:t>
      </w:r>
      <w:proofErr w:type="gramEnd"/>
    </w:p>
    <w:p w14:paraId="0F03F5F0" w14:textId="77777777" w:rsidR="00213F1E" w:rsidRDefault="00213F1E" w:rsidP="00213F1E">
      <w:pPr>
        <w:pStyle w:val="ListParagraph"/>
        <w:numPr>
          <w:ilvl w:val="0"/>
          <w:numId w:val="36"/>
        </w:numPr>
        <w:spacing w:before="240" w:after="100" w:afterAutospacing="1" w:line="259" w:lineRule="auto"/>
        <w:ind w:hanging="447"/>
      </w:pPr>
      <w:r>
        <w:lastRenderedPageBreak/>
        <w:t xml:space="preserve">the physical facilities for the care and use of animals by the </w:t>
      </w:r>
      <w:proofErr w:type="gramStart"/>
      <w:r>
        <w:t>institution;</w:t>
      </w:r>
      <w:proofErr w:type="gramEnd"/>
    </w:p>
    <w:p w14:paraId="25FEB70E" w14:textId="77777777" w:rsidR="00213F1E" w:rsidRDefault="00213F1E" w:rsidP="00213F1E">
      <w:pPr>
        <w:pStyle w:val="ListParagraph"/>
        <w:numPr>
          <w:ilvl w:val="0"/>
          <w:numId w:val="36"/>
        </w:numPr>
        <w:spacing w:before="240" w:after="100" w:afterAutospacing="1" w:line="259" w:lineRule="auto"/>
        <w:ind w:hanging="447"/>
      </w:pPr>
      <w:r>
        <w:t xml:space="preserve">activities that have supported the educational needs of the AEC members, and of personnel involved in the care and use of animals; administrative or other difficulties being </w:t>
      </w:r>
      <w:proofErr w:type="gramStart"/>
      <w:r>
        <w:t>experienced;</w:t>
      </w:r>
      <w:proofErr w:type="gramEnd"/>
    </w:p>
    <w:p w14:paraId="37C156C6" w14:textId="063D6023" w:rsidR="00213F1E" w:rsidRDefault="00213F1E" w:rsidP="00213F1E">
      <w:pPr>
        <w:pStyle w:val="ListParagraph"/>
        <w:numPr>
          <w:ilvl w:val="0"/>
          <w:numId w:val="36"/>
        </w:numPr>
        <w:spacing w:before="240" w:after="100" w:afterAutospacing="1" w:line="259" w:lineRule="auto"/>
        <w:ind w:hanging="447"/>
      </w:pPr>
      <w:r>
        <w:t xml:space="preserve">any matters that may affect the institution’s ability to maintain compliance with the Code and if </w:t>
      </w:r>
      <w:r w:rsidR="004623E1">
        <w:t>necessary,</w:t>
      </w:r>
      <w:r>
        <w:t xml:space="preserve"> the provision of suitable recommendations</w:t>
      </w:r>
      <w:r w:rsidR="004623E1">
        <w:t>.</w:t>
      </w:r>
    </w:p>
    <w:p w14:paraId="6E3F8E5F" w14:textId="77777777" w:rsidR="004623E1" w:rsidRDefault="004623E1" w:rsidP="004623E1">
      <w:pPr>
        <w:pStyle w:val="ListParagraph"/>
        <w:spacing w:before="240" w:after="100" w:afterAutospacing="1" w:line="259" w:lineRule="auto"/>
        <w:ind w:left="1440"/>
      </w:pPr>
    </w:p>
    <w:p w14:paraId="74B104BD" w14:textId="7E609BDB" w:rsidR="00213F1E" w:rsidRDefault="00213F1E" w:rsidP="00043D7D">
      <w:pPr>
        <w:pStyle w:val="ListParagraph"/>
        <w:numPr>
          <w:ilvl w:val="0"/>
          <w:numId w:val="37"/>
        </w:numPr>
        <w:spacing w:before="240" w:after="100" w:afterAutospacing="1" w:line="259" w:lineRule="auto"/>
        <w:ind w:left="709" w:hanging="425"/>
      </w:pPr>
      <w:r>
        <w:t xml:space="preserve">The DPIRD AEC shall oversee the care of animals held on DPIRD properties listed on the </w:t>
      </w:r>
      <w:r w:rsidR="00043D7D">
        <w:t>S</w:t>
      </w:r>
      <w:r>
        <w:t xml:space="preserve">cientific </w:t>
      </w:r>
      <w:r w:rsidR="00043D7D">
        <w:t>U</w:t>
      </w:r>
      <w:r>
        <w:t xml:space="preserve">se </w:t>
      </w:r>
      <w:r w:rsidR="00043D7D">
        <w:t>L</w:t>
      </w:r>
      <w:r>
        <w:t>icense that are not currently in approved projects via Standard Operating Procedures in accordance with the Code, or other</w:t>
      </w:r>
      <w:r w:rsidR="00043D7D">
        <w:t xml:space="preserve"> Work</w:t>
      </w:r>
      <w:r>
        <w:t xml:space="preserve"> </w:t>
      </w:r>
      <w:r w:rsidR="00043D7D">
        <w:t>I</w:t>
      </w:r>
      <w:r>
        <w:t>nstructions.</w:t>
      </w:r>
    </w:p>
    <w:p w14:paraId="63ECBD7B" w14:textId="460FBA93" w:rsidR="00213F1E" w:rsidRDefault="00213F1E" w:rsidP="00213F1E">
      <w:r>
        <w:rPr>
          <w:spacing w:val="1"/>
        </w:rPr>
        <w:t>T</w:t>
      </w:r>
      <w:r>
        <w:t>he</w:t>
      </w:r>
      <w:r>
        <w:rPr>
          <w:spacing w:val="-2"/>
        </w:rPr>
        <w:t xml:space="preserve"> DPIRD</w:t>
      </w:r>
      <w:r>
        <w:rPr>
          <w:spacing w:val="-3"/>
        </w:rPr>
        <w:t xml:space="preserve"> </w:t>
      </w:r>
      <w:r>
        <w:rPr>
          <w:spacing w:val="-1"/>
        </w:rPr>
        <w:t>AE</w:t>
      </w:r>
      <w:r>
        <w:t>C</w:t>
      </w:r>
      <w:r>
        <w:rPr>
          <w:spacing w:val="1"/>
        </w:rPr>
        <w:t xml:space="preserve"> </w:t>
      </w:r>
      <w:r>
        <w:t>sh</w:t>
      </w:r>
      <w:r>
        <w:rPr>
          <w:spacing w:val="-1"/>
        </w:rPr>
        <w:t>a</w:t>
      </w:r>
      <w:r>
        <w:rPr>
          <w:spacing w:val="-2"/>
        </w:rPr>
        <w:t>l</w:t>
      </w:r>
      <w:r>
        <w:t xml:space="preserve">l </w:t>
      </w:r>
      <w:r>
        <w:rPr>
          <w:spacing w:val="-3"/>
        </w:rPr>
        <w:t>p</w:t>
      </w:r>
      <w:r>
        <w:t>e</w:t>
      </w:r>
      <w:r>
        <w:rPr>
          <w:spacing w:val="-2"/>
        </w:rPr>
        <w:t>r</w:t>
      </w:r>
      <w:r>
        <w:rPr>
          <w:spacing w:val="3"/>
        </w:rPr>
        <w:t>f</w:t>
      </w:r>
      <w:r>
        <w:rPr>
          <w:spacing w:val="-3"/>
        </w:rPr>
        <w:t>o</w:t>
      </w:r>
      <w:r>
        <w:t>rm</w:t>
      </w:r>
      <w:r>
        <w:rPr>
          <w:spacing w:val="-1"/>
        </w:rPr>
        <w:t xml:space="preserve"> </w:t>
      </w:r>
      <w:r>
        <w:t>a</w:t>
      </w:r>
      <w:r>
        <w:rPr>
          <w:spacing w:val="-2"/>
        </w:rPr>
        <w:t>l</w:t>
      </w:r>
      <w:r>
        <w:t>l oth</w:t>
      </w:r>
      <w:r>
        <w:rPr>
          <w:spacing w:val="-3"/>
        </w:rPr>
        <w:t>e</w:t>
      </w:r>
      <w:r>
        <w:t>r</w:t>
      </w:r>
      <w:r>
        <w:rPr>
          <w:spacing w:val="1"/>
        </w:rPr>
        <w:t xml:space="preserve"> </w:t>
      </w:r>
      <w:r>
        <w:t>d</w:t>
      </w:r>
      <w:r>
        <w:rPr>
          <w:spacing w:val="-4"/>
        </w:rPr>
        <w:t>u</w:t>
      </w:r>
      <w:r>
        <w:t>t</w:t>
      </w:r>
      <w:r>
        <w:rPr>
          <w:spacing w:val="-2"/>
        </w:rPr>
        <w:t>i</w:t>
      </w:r>
      <w:r>
        <w:t xml:space="preserve">es </w:t>
      </w:r>
      <w:r>
        <w:rPr>
          <w:spacing w:val="1"/>
        </w:rPr>
        <w:t>r</w:t>
      </w:r>
      <w:r>
        <w:rPr>
          <w:spacing w:val="-3"/>
        </w:rPr>
        <w:t>e</w:t>
      </w:r>
      <w:r>
        <w:rPr>
          <w:spacing w:val="1"/>
        </w:rPr>
        <w:t>q</w:t>
      </w:r>
      <w:r>
        <w:t>u</w:t>
      </w:r>
      <w:r>
        <w:rPr>
          <w:spacing w:val="-2"/>
        </w:rPr>
        <w:t>i</w:t>
      </w:r>
      <w:r>
        <w:t>red</w:t>
      </w:r>
      <w:r>
        <w:rPr>
          <w:spacing w:val="-2"/>
        </w:rPr>
        <w:t xml:space="preserve"> </w:t>
      </w:r>
      <w:r>
        <w:t>by</w:t>
      </w:r>
      <w:r>
        <w:rPr>
          <w:spacing w:val="-2"/>
        </w:rPr>
        <w:t xml:space="preserve"> </w:t>
      </w:r>
      <w:r>
        <w:t xml:space="preserve">the </w:t>
      </w:r>
      <w:r>
        <w:rPr>
          <w:spacing w:val="-2"/>
        </w:rPr>
        <w:t>C</w:t>
      </w:r>
      <w:r>
        <w:t>o</w:t>
      </w:r>
      <w:r>
        <w:rPr>
          <w:spacing w:val="-1"/>
        </w:rPr>
        <w:t>d</w:t>
      </w:r>
      <w:r>
        <w:rPr>
          <w:spacing w:val="-3"/>
        </w:rPr>
        <w:t>e</w:t>
      </w:r>
      <w:r>
        <w:t>.</w:t>
      </w:r>
    </w:p>
    <w:p w14:paraId="7A7C5ACE" w14:textId="77777777" w:rsidR="00043D7D" w:rsidRDefault="00043D7D" w:rsidP="00213F1E"/>
    <w:p w14:paraId="1D8BDA0A" w14:textId="77777777" w:rsidR="00043D7D" w:rsidRDefault="00043D7D" w:rsidP="00213F1E"/>
    <w:p w14:paraId="2618377D" w14:textId="77777777" w:rsidR="00043D7D" w:rsidRDefault="00043D7D" w:rsidP="00213F1E"/>
    <w:p w14:paraId="7604332C" w14:textId="77777777" w:rsidR="00043D7D" w:rsidRDefault="00043D7D" w:rsidP="00213F1E"/>
    <w:p w14:paraId="288773D7" w14:textId="77777777" w:rsidR="00043D7D" w:rsidRDefault="00043D7D" w:rsidP="00213F1E"/>
    <w:p w14:paraId="48374607" w14:textId="77777777" w:rsidR="00043D7D" w:rsidRDefault="00043D7D" w:rsidP="00213F1E"/>
    <w:p w14:paraId="3D0F31E0" w14:textId="77777777" w:rsidR="00043D7D" w:rsidRDefault="00043D7D" w:rsidP="00213F1E"/>
    <w:p w14:paraId="15366FEF" w14:textId="77777777" w:rsidR="00043D7D" w:rsidRDefault="00043D7D" w:rsidP="00213F1E"/>
    <w:p w14:paraId="57373FB2" w14:textId="77777777" w:rsidR="00043D7D" w:rsidRDefault="00043D7D" w:rsidP="00213F1E"/>
    <w:p w14:paraId="1E2EA9EA" w14:textId="77777777" w:rsidR="00043D7D" w:rsidRDefault="00043D7D" w:rsidP="00213F1E"/>
    <w:p w14:paraId="4F554794" w14:textId="77777777" w:rsidR="00043D7D" w:rsidRDefault="00043D7D" w:rsidP="00213F1E"/>
    <w:p w14:paraId="6577B140" w14:textId="77777777" w:rsidR="00043D7D" w:rsidRDefault="00043D7D" w:rsidP="00213F1E"/>
    <w:p w14:paraId="61676A36" w14:textId="77777777" w:rsidR="00043D7D" w:rsidRDefault="00043D7D" w:rsidP="00213F1E"/>
    <w:p w14:paraId="7A2FFBED" w14:textId="77777777" w:rsidR="00043D7D" w:rsidRDefault="00043D7D" w:rsidP="00213F1E"/>
    <w:p w14:paraId="50961F5B" w14:textId="77777777" w:rsidR="00043D7D" w:rsidRDefault="00043D7D" w:rsidP="00213F1E"/>
    <w:p w14:paraId="20227345" w14:textId="77777777" w:rsidR="00043D7D" w:rsidRDefault="00043D7D" w:rsidP="00213F1E"/>
    <w:p w14:paraId="5668223A" w14:textId="77777777" w:rsidR="00043D7D" w:rsidRDefault="00043D7D" w:rsidP="00213F1E"/>
    <w:p w14:paraId="3ADFF5E1" w14:textId="77777777" w:rsidR="00043D7D" w:rsidRDefault="00043D7D" w:rsidP="00213F1E"/>
    <w:p w14:paraId="65990FEF" w14:textId="77777777" w:rsidR="00043D7D" w:rsidRPr="00213F1E" w:rsidRDefault="00043D7D" w:rsidP="00213F1E"/>
    <w:p w14:paraId="06CDB63F" w14:textId="77777777" w:rsidR="009C323B" w:rsidRDefault="009C323B" w:rsidP="009C323B">
      <w:pPr>
        <w:pStyle w:val="DisclaimerHeading"/>
      </w:pPr>
      <w:r>
        <w:t xml:space="preserve">Important Disclaimer </w:t>
      </w:r>
    </w:p>
    <w:p w14:paraId="1CD539D3" w14:textId="77777777" w:rsidR="00780B2D" w:rsidRDefault="009C323B" w:rsidP="00480C6F">
      <w:pPr>
        <w:pStyle w:val="DisclaimerText"/>
      </w:pPr>
      <w: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3B180A33" w14:textId="5126E0FE" w:rsidR="00C64228" w:rsidRDefault="009C323B" w:rsidP="005E602D">
      <w:pPr>
        <w:pStyle w:val="DisclaimerText"/>
      </w:pPr>
      <w:r>
        <w:t xml:space="preserve">Copyright © </w:t>
      </w:r>
      <w:r w:rsidR="005E602D">
        <w:t xml:space="preserve">State of Western Australia (Department of Primary Industries and Regional Development), </w:t>
      </w:r>
      <w:bookmarkEnd w:id="0"/>
      <w:bookmarkEnd w:id="1"/>
      <w:r w:rsidR="00213F1E">
        <w:t>2023.</w:t>
      </w:r>
    </w:p>
    <w:sdt>
      <w:sdtPr>
        <w:id w:val="-678041783"/>
        <w:lock w:val="contentLocked"/>
        <w:placeholder>
          <w:docPart w:val="981BD7F6325D475684A8CD5E1F694E2C"/>
        </w:placeholder>
        <w:group/>
      </w:sdtPr>
      <w:sdtEndPr/>
      <w:sdtContent>
        <w:p w14:paraId="244C295C" w14:textId="77777777" w:rsidR="00B153EB" w:rsidRPr="00B153EB" w:rsidRDefault="00EE28B0" w:rsidP="00E34FDB">
          <w:r>
            <w:rPr>
              <w:noProof/>
            </w:rPr>
            <w:drawing>
              <wp:anchor distT="0" distB="0" distL="114300" distR="114300" simplePos="0" relativeHeight="251669504" behindDoc="1" locked="1" layoutInCell="1" allowOverlap="1" wp14:anchorId="3E84E5E4" wp14:editId="0B742749">
                <wp:simplePos x="0" y="0"/>
                <wp:positionH relativeFrom="page">
                  <wp:posOffset>2152650</wp:posOffset>
                </wp:positionH>
                <wp:positionV relativeFrom="page">
                  <wp:posOffset>9074150</wp:posOffset>
                </wp:positionV>
                <wp:extent cx="5413375" cy="1619885"/>
                <wp:effectExtent l="0" t="0" r="0" b="0"/>
                <wp:wrapNone/>
                <wp:docPr id="12" name="End page graphic" descr="Graphical element as part of footer desig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descr="Graphical element as part of footer design.">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rcRect l="212" r="212"/>
                        <a:stretch>
                          <a:fillRect/>
                        </a:stretch>
                      </pic:blipFill>
                      <pic:spPr bwMode="auto">
                        <a:xfrm>
                          <a:off x="0" y="0"/>
                          <a:ext cx="54133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ectPr w:rsidR="00B153EB" w:rsidRPr="00B153EB" w:rsidSect="00C8456C">
      <w:footerReference w:type="default" r:id="rId17"/>
      <w:footerReference w:type="first" r:id="rId18"/>
      <w:pgSz w:w="11906" w:h="16838" w:code="9"/>
      <w:pgMar w:top="1418" w:right="1134" w:bottom="1134" w:left="1134" w:header="164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8292" w14:textId="77777777" w:rsidR="00213F1E" w:rsidRDefault="00213F1E" w:rsidP="00E34FDB">
      <w:r>
        <w:separator/>
      </w:r>
    </w:p>
  </w:endnote>
  <w:endnote w:type="continuationSeparator" w:id="0">
    <w:p w14:paraId="084AD673" w14:textId="77777777" w:rsidR="00213F1E" w:rsidRDefault="00213F1E"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551BF22B" w14:textId="77777777" w:rsidR="000D7EE8" w:rsidRPr="00AF133B" w:rsidRDefault="00AF133B" w:rsidP="00AF133B">
            <w:pPr>
              <w:pStyle w:val="Footer"/>
            </w:pPr>
            <w:r>
              <w:rPr>
                <w:lang w:val="en-GB"/>
              </w:rPr>
              <w:t xml:space="preserve">Page </w:t>
            </w:r>
            <w:r>
              <w:rPr>
                <w:b w:val="0"/>
                <w:bCs/>
                <w:sz w:val="24"/>
                <w:szCs w:val="24"/>
              </w:rPr>
              <w:fldChar w:fldCharType="begin"/>
            </w:r>
            <w:r>
              <w:rPr>
                <w:bCs/>
              </w:rPr>
              <w:instrText>PAGE</w:instrText>
            </w:r>
            <w:r>
              <w:rPr>
                <w:b w:val="0"/>
                <w:bCs/>
                <w:sz w:val="24"/>
                <w:szCs w:val="24"/>
              </w:rPr>
              <w:fldChar w:fldCharType="separate"/>
            </w:r>
            <w:r>
              <w:rPr>
                <w:bCs/>
                <w:lang w:val="en-GB"/>
              </w:rPr>
              <w:t>2</w:t>
            </w:r>
            <w:r>
              <w:rPr>
                <w:b w:val="0"/>
                <w:bCs/>
                <w:sz w:val="24"/>
                <w:szCs w:val="24"/>
              </w:rPr>
              <w:fldChar w:fldCharType="end"/>
            </w:r>
            <w:r>
              <w:rPr>
                <w:lang w:val="en-GB"/>
              </w:rPr>
              <w:t xml:space="preserve"> of </w:t>
            </w:r>
            <w:r>
              <w:rPr>
                <w:b w:val="0"/>
                <w:bCs/>
                <w:sz w:val="24"/>
                <w:szCs w:val="24"/>
              </w:rPr>
              <w:fldChar w:fldCharType="begin"/>
            </w:r>
            <w:r>
              <w:rPr>
                <w:bCs/>
              </w:rPr>
              <w:instrText>NUMPAGES</w:instrText>
            </w:r>
            <w:r>
              <w:rPr>
                <w:b w:val="0"/>
                <w:bCs/>
                <w:sz w:val="24"/>
                <w:szCs w:val="24"/>
              </w:rPr>
              <w:fldChar w:fldCharType="separate"/>
            </w:r>
            <w:r>
              <w:rPr>
                <w:bCs/>
                <w:lang w:val="en-GB"/>
              </w:rPr>
              <w:t>2</w:t>
            </w:r>
            <w:r>
              <w:rPr>
                <w:b w:val="0"/>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F0A7" w14:textId="7EA00801" w:rsidR="00213F1E" w:rsidRPr="00213F1E" w:rsidRDefault="00213F1E">
    <w:pPr>
      <w:pStyle w:val="Footer"/>
      <w:rPr>
        <w:lang w:val="en-US"/>
      </w:rPr>
    </w:pPr>
    <w:r>
      <w:rPr>
        <w:lang w:val="en-US"/>
      </w:rPr>
      <w:t>Last updated 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3CBA1" w14:textId="77777777" w:rsidR="00213F1E" w:rsidRDefault="00213F1E" w:rsidP="00E34FDB">
      <w:r>
        <w:separator/>
      </w:r>
    </w:p>
  </w:footnote>
  <w:footnote w:type="continuationSeparator" w:id="0">
    <w:p w14:paraId="2014B903" w14:textId="77777777" w:rsidR="00213F1E" w:rsidRDefault="00213F1E" w:rsidP="00E34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6C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7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3083648"/>
    <w:numStyleLink w:val="Numbering"/>
  </w:abstractNum>
  <w:abstractNum w:abstractNumId="11" w15:restartNumberingAfterBreak="0">
    <w:nsid w:val="05D57D78"/>
    <w:multiLevelType w:val="multilevel"/>
    <w:tmpl w:val="7C3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3083648"/>
    <w:numStyleLink w:val="Numbering"/>
  </w:abstractNum>
  <w:abstractNum w:abstractNumId="14" w15:restartNumberingAfterBreak="0">
    <w:nsid w:val="0C6D6546"/>
    <w:multiLevelType w:val="hybridMultilevel"/>
    <w:tmpl w:val="1854C2FE"/>
    <w:lvl w:ilvl="0" w:tplc="120CAD4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0C816718"/>
    <w:multiLevelType w:val="multilevel"/>
    <w:tmpl w:val="93083648"/>
    <w:numStyleLink w:val="Numbering"/>
  </w:abstractNum>
  <w:abstractNum w:abstractNumId="16" w15:restartNumberingAfterBreak="0">
    <w:nsid w:val="0D5A5E93"/>
    <w:multiLevelType w:val="multilevel"/>
    <w:tmpl w:val="E500EDE0"/>
    <w:numStyleLink w:val="Bullets"/>
  </w:abstractNum>
  <w:abstractNum w:abstractNumId="17"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32D53ED"/>
    <w:multiLevelType w:val="multilevel"/>
    <w:tmpl w:val="93083648"/>
    <w:numStyleLink w:val="Numbering"/>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322B09"/>
    <w:multiLevelType w:val="multilevel"/>
    <w:tmpl w:val="93083648"/>
    <w:numStyleLink w:val="Numbering"/>
  </w:abstractNum>
  <w:abstractNum w:abstractNumId="21" w15:restartNumberingAfterBreak="0">
    <w:nsid w:val="321F1D0F"/>
    <w:multiLevelType w:val="multilevel"/>
    <w:tmpl w:val="E500EDE0"/>
    <w:numStyleLink w:val="Bullets"/>
  </w:abstractNum>
  <w:abstractNum w:abstractNumId="22" w15:restartNumberingAfterBreak="0">
    <w:nsid w:val="3BAC6E4F"/>
    <w:multiLevelType w:val="hybridMultilevel"/>
    <w:tmpl w:val="D9FE68E6"/>
    <w:lvl w:ilvl="0" w:tplc="CB1A5850">
      <w:start w:val="1"/>
      <w:numFmt w:val="decimal"/>
      <w:lvlText w:val="%1."/>
      <w:lvlJc w:val="left"/>
      <w:pPr>
        <w:ind w:left="0" w:hanging="360"/>
      </w:pPr>
      <w:rPr>
        <w:rFonts w:ascii="Arial" w:eastAsia="Arial" w:hAnsi="Arial" w:cs="Times New Roman" w:hint="default"/>
        <w:spacing w:val="-1"/>
        <w:sz w:val="24"/>
        <w:szCs w:val="24"/>
      </w:rPr>
    </w:lvl>
    <w:lvl w:ilvl="1" w:tplc="27100B72">
      <w:start w:val="1"/>
      <w:numFmt w:val="upperRoman"/>
      <w:lvlText w:val="%2."/>
      <w:lvlJc w:val="left"/>
      <w:pPr>
        <w:ind w:left="0" w:hanging="303"/>
      </w:pPr>
      <w:rPr>
        <w:rFonts w:ascii="Arial" w:eastAsia="Arial" w:hAnsi="Arial" w:cs="Times New Roman" w:hint="default"/>
        <w:spacing w:val="1"/>
        <w:sz w:val="22"/>
        <w:szCs w:val="22"/>
      </w:rPr>
    </w:lvl>
    <w:lvl w:ilvl="2" w:tplc="79F2C48C">
      <w:start w:val="1"/>
      <w:numFmt w:val="bullet"/>
      <w:lvlText w:val="•"/>
      <w:lvlJc w:val="left"/>
      <w:pPr>
        <w:ind w:left="0" w:firstLine="0"/>
      </w:pPr>
    </w:lvl>
    <w:lvl w:ilvl="3" w:tplc="A20ACC7E">
      <w:start w:val="1"/>
      <w:numFmt w:val="bullet"/>
      <w:lvlText w:val="•"/>
      <w:lvlJc w:val="left"/>
      <w:pPr>
        <w:ind w:left="0" w:firstLine="0"/>
      </w:pPr>
    </w:lvl>
    <w:lvl w:ilvl="4" w:tplc="BD2A73EA">
      <w:start w:val="1"/>
      <w:numFmt w:val="bullet"/>
      <w:lvlText w:val="•"/>
      <w:lvlJc w:val="left"/>
      <w:pPr>
        <w:ind w:left="0" w:firstLine="0"/>
      </w:pPr>
    </w:lvl>
    <w:lvl w:ilvl="5" w:tplc="67AC95C8">
      <w:start w:val="1"/>
      <w:numFmt w:val="bullet"/>
      <w:lvlText w:val="•"/>
      <w:lvlJc w:val="left"/>
      <w:pPr>
        <w:ind w:left="0" w:firstLine="0"/>
      </w:pPr>
    </w:lvl>
    <w:lvl w:ilvl="6" w:tplc="80BACB70">
      <w:start w:val="1"/>
      <w:numFmt w:val="bullet"/>
      <w:lvlText w:val="•"/>
      <w:lvlJc w:val="left"/>
      <w:pPr>
        <w:ind w:left="0" w:firstLine="0"/>
      </w:pPr>
    </w:lvl>
    <w:lvl w:ilvl="7" w:tplc="30127E66">
      <w:start w:val="1"/>
      <w:numFmt w:val="bullet"/>
      <w:lvlText w:val="•"/>
      <w:lvlJc w:val="left"/>
      <w:pPr>
        <w:ind w:left="0" w:firstLine="0"/>
      </w:pPr>
    </w:lvl>
    <w:lvl w:ilvl="8" w:tplc="A7446B98">
      <w:start w:val="1"/>
      <w:numFmt w:val="bullet"/>
      <w:lvlText w:val="•"/>
      <w:lvlJc w:val="left"/>
      <w:pPr>
        <w:ind w:left="0" w:firstLine="0"/>
      </w:pPr>
    </w:lvl>
  </w:abstractNum>
  <w:abstractNum w:abstractNumId="23" w15:restartNumberingAfterBreak="0">
    <w:nsid w:val="41397427"/>
    <w:multiLevelType w:val="multilevel"/>
    <w:tmpl w:val="93083648"/>
    <w:numStyleLink w:val="Numbering"/>
  </w:abstractNum>
  <w:abstractNum w:abstractNumId="24"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4E7F1CD0"/>
    <w:multiLevelType w:val="multilevel"/>
    <w:tmpl w:val="93083648"/>
    <w:numStyleLink w:val="Numbering"/>
  </w:abstractNum>
  <w:abstractNum w:abstractNumId="26" w15:restartNumberingAfterBreak="0">
    <w:nsid w:val="52427E0A"/>
    <w:multiLevelType w:val="hybridMultilevel"/>
    <w:tmpl w:val="582CFCD2"/>
    <w:lvl w:ilvl="0" w:tplc="F99A402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25E1815"/>
    <w:multiLevelType w:val="multilevel"/>
    <w:tmpl w:val="E500EDE0"/>
    <w:numStyleLink w:val="Bullets"/>
  </w:abstractNum>
  <w:abstractNum w:abstractNumId="28" w15:restartNumberingAfterBreak="0">
    <w:nsid w:val="58B73D84"/>
    <w:multiLevelType w:val="multilevel"/>
    <w:tmpl w:val="50041352"/>
    <w:numStyleLink w:val="ListHeadings"/>
  </w:abstractNum>
  <w:abstractNum w:abstractNumId="29" w15:restartNumberingAfterBreak="0">
    <w:nsid w:val="596A0C8C"/>
    <w:multiLevelType w:val="multilevel"/>
    <w:tmpl w:val="93083648"/>
    <w:numStyleLink w:val="Numbering"/>
  </w:abstractNum>
  <w:abstractNum w:abstractNumId="30" w15:restartNumberingAfterBreak="0">
    <w:nsid w:val="605E3CBC"/>
    <w:multiLevelType w:val="multilevel"/>
    <w:tmpl w:val="E500EDE0"/>
    <w:numStyleLink w:val="Bullets"/>
  </w:abstractNum>
  <w:abstractNum w:abstractNumId="31"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2" w15:restartNumberingAfterBreak="0">
    <w:nsid w:val="643520E2"/>
    <w:multiLevelType w:val="multilevel"/>
    <w:tmpl w:val="E500EDE0"/>
    <w:numStyleLink w:val="Bullets"/>
  </w:abstractNum>
  <w:abstractNum w:abstractNumId="33" w15:restartNumberingAfterBreak="0">
    <w:nsid w:val="660A5835"/>
    <w:multiLevelType w:val="hybridMultilevel"/>
    <w:tmpl w:val="973E8A38"/>
    <w:lvl w:ilvl="0" w:tplc="643CAC1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60D51AD"/>
    <w:multiLevelType w:val="multilevel"/>
    <w:tmpl w:val="93083648"/>
    <w:numStyleLink w:val="Numbering"/>
  </w:abstractNum>
  <w:abstractNum w:abstractNumId="35" w15:restartNumberingAfterBreak="0">
    <w:nsid w:val="744D0736"/>
    <w:multiLevelType w:val="multilevel"/>
    <w:tmpl w:val="93083648"/>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1"/>
  </w:num>
  <w:num w:numId="12" w16cid:durableId="1261796759">
    <w:abstractNumId w:val="32"/>
  </w:num>
  <w:num w:numId="13" w16cid:durableId="1043405154">
    <w:abstractNumId w:val="21"/>
  </w:num>
  <w:num w:numId="14" w16cid:durableId="846598071">
    <w:abstractNumId w:val="17"/>
  </w:num>
  <w:num w:numId="15" w16cid:durableId="1311640227">
    <w:abstractNumId w:val="35"/>
  </w:num>
  <w:num w:numId="16" w16cid:durableId="881941196">
    <w:abstractNumId w:val="25"/>
  </w:num>
  <w:num w:numId="17" w16cid:durableId="533617442">
    <w:abstractNumId w:val="34"/>
  </w:num>
  <w:num w:numId="18" w16cid:durableId="250312982">
    <w:abstractNumId w:val="10"/>
  </w:num>
  <w:num w:numId="19" w16cid:durableId="385955825">
    <w:abstractNumId w:val="13"/>
  </w:num>
  <w:num w:numId="20" w16cid:durableId="1408189744">
    <w:abstractNumId w:val="23"/>
  </w:num>
  <w:num w:numId="21" w16cid:durableId="1370494809">
    <w:abstractNumId w:val="18"/>
  </w:num>
  <w:num w:numId="22" w16cid:durableId="659580476">
    <w:abstractNumId w:val="12"/>
  </w:num>
  <w:num w:numId="23" w16cid:durableId="2036539326">
    <w:abstractNumId w:val="16"/>
  </w:num>
  <w:num w:numId="24" w16cid:durableId="1303265532">
    <w:abstractNumId w:val="20"/>
  </w:num>
  <w:num w:numId="25" w16cid:durableId="1737582058">
    <w:abstractNumId w:val="29"/>
  </w:num>
  <w:num w:numId="26" w16cid:durableId="974717717">
    <w:abstractNumId w:val="28"/>
  </w:num>
  <w:num w:numId="27" w16cid:durableId="444039133">
    <w:abstractNumId w:val="19"/>
  </w:num>
  <w:num w:numId="28" w16cid:durableId="1536448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4"/>
  </w:num>
  <w:num w:numId="30" w16cid:durableId="2126147790">
    <w:abstractNumId w:val="30"/>
  </w:num>
  <w:num w:numId="31" w16cid:durableId="616912923">
    <w:abstractNumId w:val="27"/>
  </w:num>
  <w:num w:numId="32" w16cid:durableId="1744983779">
    <w:abstractNumId w:val="15"/>
  </w:num>
  <w:num w:numId="33" w16cid:durableId="110631617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2100367269">
    <w:abstractNumId w:val="14"/>
  </w:num>
  <w:num w:numId="35" w16cid:durableId="1895433935">
    <w:abstractNumId w:val="26"/>
  </w:num>
  <w:num w:numId="36" w16cid:durableId="1871674762">
    <w:abstractNumId w:val="33"/>
  </w:num>
  <w:num w:numId="37" w16cid:durableId="1038317120">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1E"/>
    <w:rsid w:val="000121F6"/>
    <w:rsid w:val="0001308E"/>
    <w:rsid w:val="000250EF"/>
    <w:rsid w:val="000300AF"/>
    <w:rsid w:val="00043D7D"/>
    <w:rsid w:val="000523E6"/>
    <w:rsid w:val="000724AE"/>
    <w:rsid w:val="00074921"/>
    <w:rsid w:val="0008037D"/>
    <w:rsid w:val="000B497F"/>
    <w:rsid w:val="000C6158"/>
    <w:rsid w:val="000C704B"/>
    <w:rsid w:val="000D7EE8"/>
    <w:rsid w:val="000E7454"/>
    <w:rsid w:val="001069EE"/>
    <w:rsid w:val="0011017B"/>
    <w:rsid w:val="00112E8F"/>
    <w:rsid w:val="00113514"/>
    <w:rsid w:val="001148A7"/>
    <w:rsid w:val="001268BC"/>
    <w:rsid w:val="00131E90"/>
    <w:rsid w:val="0015387E"/>
    <w:rsid w:val="0015651C"/>
    <w:rsid w:val="0015679A"/>
    <w:rsid w:val="001576B0"/>
    <w:rsid w:val="0016285E"/>
    <w:rsid w:val="00173D61"/>
    <w:rsid w:val="00175E3A"/>
    <w:rsid w:val="00176A3C"/>
    <w:rsid w:val="001A0D77"/>
    <w:rsid w:val="001C7835"/>
    <w:rsid w:val="001E352F"/>
    <w:rsid w:val="001E4C19"/>
    <w:rsid w:val="001F13C1"/>
    <w:rsid w:val="001F23A2"/>
    <w:rsid w:val="001F446D"/>
    <w:rsid w:val="001F6314"/>
    <w:rsid w:val="00202ABD"/>
    <w:rsid w:val="002068CA"/>
    <w:rsid w:val="00212F76"/>
    <w:rsid w:val="00213F1E"/>
    <w:rsid w:val="00221AB7"/>
    <w:rsid w:val="00225436"/>
    <w:rsid w:val="0023635C"/>
    <w:rsid w:val="002419DD"/>
    <w:rsid w:val="002458A9"/>
    <w:rsid w:val="00246435"/>
    <w:rsid w:val="00246BCF"/>
    <w:rsid w:val="0026315D"/>
    <w:rsid w:val="0026583A"/>
    <w:rsid w:val="0027071E"/>
    <w:rsid w:val="00270834"/>
    <w:rsid w:val="00272F7F"/>
    <w:rsid w:val="002814E6"/>
    <w:rsid w:val="00286A3A"/>
    <w:rsid w:val="002A2620"/>
    <w:rsid w:val="002A3AF3"/>
    <w:rsid w:val="002A6A4F"/>
    <w:rsid w:val="002B5A22"/>
    <w:rsid w:val="002C77E9"/>
    <w:rsid w:val="002D0087"/>
    <w:rsid w:val="002E0EDA"/>
    <w:rsid w:val="00305171"/>
    <w:rsid w:val="003066BE"/>
    <w:rsid w:val="00307075"/>
    <w:rsid w:val="00313E85"/>
    <w:rsid w:val="003211B2"/>
    <w:rsid w:val="003307B2"/>
    <w:rsid w:val="0034680A"/>
    <w:rsid w:val="00360B23"/>
    <w:rsid w:val="00361777"/>
    <w:rsid w:val="00363FF8"/>
    <w:rsid w:val="00376E9E"/>
    <w:rsid w:val="0037721D"/>
    <w:rsid w:val="0038102A"/>
    <w:rsid w:val="00395A30"/>
    <w:rsid w:val="003977B2"/>
    <w:rsid w:val="003A2FE5"/>
    <w:rsid w:val="003B23CD"/>
    <w:rsid w:val="003D23A3"/>
    <w:rsid w:val="003D3729"/>
    <w:rsid w:val="003D5856"/>
    <w:rsid w:val="003E2762"/>
    <w:rsid w:val="003E4640"/>
    <w:rsid w:val="003E6CE3"/>
    <w:rsid w:val="003F348F"/>
    <w:rsid w:val="00404E4F"/>
    <w:rsid w:val="00413251"/>
    <w:rsid w:val="0041382B"/>
    <w:rsid w:val="004158C5"/>
    <w:rsid w:val="0041673A"/>
    <w:rsid w:val="00416A25"/>
    <w:rsid w:val="0042339A"/>
    <w:rsid w:val="0042508F"/>
    <w:rsid w:val="00430202"/>
    <w:rsid w:val="00430795"/>
    <w:rsid w:val="00455177"/>
    <w:rsid w:val="004623E1"/>
    <w:rsid w:val="004635FD"/>
    <w:rsid w:val="00473C8F"/>
    <w:rsid w:val="00480C6F"/>
    <w:rsid w:val="00485BF1"/>
    <w:rsid w:val="004A1ABC"/>
    <w:rsid w:val="004B060D"/>
    <w:rsid w:val="004B609E"/>
    <w:rsid w:val="004E0833"/>
    <w:rsid w:val="004E28C6"/>
    <w:rsid w:val="004E489E"/>
    <w:rsid w:val="004F138F"/>
    <w:rsid w:val="004F2F1A"/>
    <w:rsid w:val="00500C61"/>
    <w:rsid w:val="00502144"/>
    <w:rsid w:val="00504B4A"/>
    <w:rsid w:val="0050670B"/>
    <w:rsid w:val="005122D4"/>
    <w:rsid w:val="005141E8"/>
    <w:rsid w:val="005156B1"/>
    <w:rsid w:val="005216CF"/>
    <w:rsid w:val="00521C49"/>
    <w:rsid w:val="00531503"/>
    <w:rsid w:val="00534640"/>
    <w:rsid w:val="00550C99"/>
    <w:rsid w:val="005519E1"/>
    <w:rsid w:val="00553413"/>
    <w:rsid w:val="00577E2E"/>
    <w:rsid w:val="00580F9F"/>
    <w:rsid w:val="0058369E"/>
    <w:rsid w:val="00592D85"/>
    <w:rsid w:val="00593314"/>
    <w:rsid w:val="00594496"/>
    <w:rsid w:val="005C6618"/>
    <w:rsid w:val="005E602D"/>
    <w:rsid w:val="005F23DB"/>
    <w:rsid w:val="005F69A8"/>
    <w:rsid w:val="00602C13"/>
    <w:rsid w:val="00603FD5"/>
    <w:rsid w:val="00616DC8"/>
    <w:rsid w:val="00630481"/>
    <w:rsid w:val="00654349"/>
    <w:rsid w:val="0067014A"/>
    <w:rsid w:val="00677D1A"/>
    <w:rsid w:val="0068724F"/>
    <w:rsid w:val="00690637"/>
    <w:rsid w:val="0069203C"/>
    <w:rsid w:val="00693358"/>
    <w:rsid w:val="006A1DEF"/>
    <w:rsid w:val="006A681E"/>
    <w:rsid w:val="006B0569"/>
    <w:rsid w:val="006C0082"/>
    <w:rsid w:val="006C4AF4"/>
    <w:rsid w:val="006C55C8"/>
    <w:rsid w:val="006D3F2F"/>
    <w:rsid w:val="006E3536"/>
    <w:rsid w:val="006F10F9"/>
    <w:rsid w:val="0070342B"/>
    <w:rsid w:val="0070428E"/>
    <w:rsid w:val="0071417B"/>
    <w:rsid w:val="00714488"/>
    <w:rsid w:val="00715BCB"/>
    <w:rsid w:val="007254A7"/>
    <w:rsid w:val="00763D8C"/>
    <w:rsid w:val="007640FC"/>
    <w:rsid w:val="00780B2D"/>
    <w:rsid w:val="007850C3"/>
    <w:rsid w:val="0079016C"/>
    <w:rsid w:val="007945CE"/>
    <w:rsid w:val="00797EE2"/>
    <w:rsid w:val="007A0363"/>
    <w:rsid w:val="007C090F"/>
    <w:rsid w:val="007D0BF7"/>
    <w:rsid w:val="00801808"/>
    <w:rsid w:val="00802381"/>
    <w:rsid w:val="008037B6"/>
    <w:rsid w:val="008038B4"/>
    <w:rsid w:val="00811B75"/>
    <w:rsid w:val="0081533C"/>
    <w:rsid w:val="008229BD"/>
    <w:rsid w:val="008252E9"/>
    <w:rsid w:val="00826750"/>
    <w:rsid w:val="0085439B"/>
    <w:rsid w:val="008728BF"/>
    <w:rsid w:val="00874035"/>
    <w:rsid w:val="00882CE3"/>
    <w:rsid w:val="00884099"/>
    <w:rsid w:val="00884E9F"/>
    <w:rsid w:val="0089026B"/>
    <w:rsid w:val="00890C13"/>
    <w:rsid w:val="008A6136"/>
    <w:rsid w:val="008A6FC9"/>
    <w:rsid w:val="008B05C3"/>
    <w:rsid w:val="008B2178"/>
    <w:rsid w:val="008B37F1"/>
    <w:rsid w:val="008B4965"/>
    <w:rsid w:val="008D1ABD"/>
    <w:rsid w:val="008E60D7"/>
    <w:rsid w:val="008F00D4"/>
    <w:rsid w:val="008F6C20"/>
    <w:rsid w:val="008F70D1"/>
    <w:rsid w:val="0090137A"/>
    <w:rsid w:val="00914EEE"/>
    <w:rsid w:val="00915257"/>
    <w:rsid w:val="00916193"/>
    <w:rsid w:val="00916CE5"/>
    <w:rsid w:val="00917EE5"/>
    <w:rsid w:val="00936068"/>
    <w:rsid w:val="00947D94"/>
    <w:rsid w:val="009517CC"/>
    <w:rsid w:val="009615D4"/>
    <w:rsid w:val="009626EC"/>
    <w:rsid w:val="009723BF"/>
    <w:rsid w:val="00974677"/>
    <w:rsid w:val="009838D2"/>
    <w:rsid w:val="0098648D"/>
    <w:rsid w:val="009977E1"/>
    <w:rsid w:val="009A2F17"/>
    <w:rsid w:val="009A50F6"/>
    <w:rsid w:val="009B0316"/>
    <w:rsid w:val="009B4B2E"/>
    <w:rsid w:val="009C1166"/>
    <w:rsid w:val="009C323B"/>
    <w:rsid w:val="009C5432"/>
    <w:rsid w:val="009D24F5"/>
    <w:rsid w:val="009E7BA2"/>
    <w:rsid w:val="00A01BB5"/>
    <w:rsid w:val="00A02E3D"/>
    <w:rsid w:val="00A06319"/>
    <w:rsid w:val="00A13664"/>
    <w:rsid w:val="00A23815"/>
    <w:rsid w:val="00A24EF4"/>
    <w:rsid w:val="00A27E44"/>
    <w:rsid w:val="00A33747"/>
    <w:rsid w:val="00A60C3B"/>
    <w:rsid w:val="00A67F5C"/>
    <w:rsid w:val="00A7480C"/>
    <w:rsid w:val="00A90151"/>
    <w:rsid w:val="00A923FB"/>
    <w:rsid w:val="00A9359B"/>
    <w:rsid w:val="00AA0D43"/>
    <w:rsid w:val="00AA163B"/>
    <w:rsid w:val="00AB5F12"/>
    <w:rsid w:val="00AB5F83"/>
    <w:rsid w:val="00AC0558"/>
    <w:rsid w:val="00AD0A1C"/>
    <w:rsid w:val="00AD5ED9"/>
    <w:rsid w:val="00AF133B"/>
    <w:rsid w:val="00AF4C2E"/>
    <w:rsid w:val="00B153EB"/>
    <w:rsid w:val="00B20244"/>
    <w:rsid w:val="00B23603"/>
    <w:rsid w:val="00B255CB"/>
    <w:rsid w:val="00B32D6C"/>
    <w:rsid w:val="00B3749D"/>
    <w:rsid w:val="00B540E7"/>
    <w:rsid w:val="00B567DC"/>
    <w:rsid w:val="00B63120"/>
    <w:rsid w:val="00B65DAA"/>
    <w:rsid w:val="00B66B2F"/>
    <w:rsid w:val="00B74F7F"/>
    <w:rsid w:val="00B75B08"/>
    <w:rsid w:val="00B87859"/>
    <w:rsid w:val="00B91D47"/>
    <w:rsid w:val="00BA3CB8"/>
    <w:rsid w:val="00BA7623"/>
    <w:rsid w:val="00BB3A51"/>
    <w:rsid w:val="00BF0CDD"/>
    <w:rsid w:val="00BF1E68"/>
    <w:rsid w:val="00BF1EB8"/>
    <w:rsid w:val="00BF4941"/>
    <w:rsid w:val="00BF68C8"/>
    <w:rsid w:val="00C01E68"/>
    <w:rsid w:val="00C11924"/>
    <w:rsid w:val="00C120B4"/>
    <w:rsid w:val="00C326F9"/>
    <w:rsid w:val="00C33E09"/>
    <w:rsid w:val="00C34CFE"/>
    <w:rsid w:val="00C37A29"/>
    <w:rsid w:val="00C41DED"/>
    <w:rsid w:val="00C6275C"/>
    <w:rsid w:val="00C64228"/>
    <w:rsid w:val="00C669DD"/>
    <w:rsid w:val="00C70EFC"/>
    <w:rsid w:val="00C8456C"/>
    <w:rsid w:val="00C869D4"/>
    <w:rsid w:val="00C91E16"/>
    <w:rsid w:val="00C932F3"/>
    <w:rsid w:val="00C9665A"/>
    <w:rsid w:val="00C9775B"/>
    <w:rsid w:val="00CD61EB"/>
    <w:rsid w:val="00CD67F8"/>
    <w:rsid w:val="00CE13B6"/>
    <w:rsid w:val="00CE774E"/>
    <w:rsid w:val="00CF02F0"/>
    <w:rsid w:val="00CF2DEA"/>
    <w:rsid w:val="00CF6F1B"/>
    <w:rsid w:val="00D02F4B"/>
    <w:rsid w:val="00D030F4"/>
    <w:rsid w:val="00D03567"/>
    <w:rsid w:val="00D16F74"/>
    <w:rsid w:val="00D436E4"/>
    <w:rsid w:val="00D60649"/>
    <w:rsid w:val="00D61E88"/>
    <w:rsid w:val="00D62BF8"/>
    <w:rsid w:val="00D63D22"/>
    <w:rsid w:val="00D7544C"/>
    <w:rsid w:val="00D82889"/>
    <w:rsid w:val="00D83923"/>
    <w:rsid w:val="00D9419D"/>
    <w:rsid w:val="00DA0C47"/>
    <w:rsid w:val="00DA5F2F"/>
    <w:rsid w:val="00DA6E2B"/>
    <w:rsid w:val="00DC0157"/>
    <w:rsid w:val="00DE10BF"/>
    <w:rsid w:val="00DE28D9"/>
    <w:rsid w:val="00DF4E3E"/>
    <w:rsid w:val="00E02913"/>
    <w:rsid w:val="00E03F26"/>
    <w:rsid w:val="00E0453D"/>
    <w:rsid w:val="00E05FA6"/>
    <w:rsid w:val="00E1183E"/>
    <w:rsid w:val="00E1746D"/>
    <w:rsid w:val="00E25474"/>
    <w:rsid w:val="00E268AE"/>
    <w:rsid w:val="00E32F93"/>
    <w:rsid w:val="00E3425C"/>
    <w:rsid w:val="00E34FDB"/>
    <w:rsid w:val="00E42E3C"/>
    <w:rsid w:val="00E45B02"/>
    <w:rsid w:val="00E54B2B"/>
    <w:rsid w:val="00E5537B"/>
    <w:rsid w:val="00E77F23"/>
    <w:rsid w:val="00E81DA0"/>
    <w:rsid w:val="00E82098"/>
    <w:rsid w:val="00E82606"/>
    <w:rsid w:val="00EA1943"/>
    <w:rsid w:val="00EA7A0E"/>
    <w:rsid w:val="00EB1068"/>
    <w:rsid w:val="00EE20AA"/>
    <w:rsid w:val="00EE28B0"/>
    <w:rsid w:val="00EE4AE4"/>
    <w:rsid w:val="00EE4E76"/>
    <w:rsid w:val="00EE6F14"/>
    <w:rsid w:val="00EF09A7"/>
    <w:rsid w:val="00EF3F23"/>
    <w:rsid w:val="00F02721"/>
    <w:rsid w:val="00F162D4"/>
    <w:rsid w:val="00F2027D"/>
    <w:rsid w:val="00F23059"/>
    <w:rsid w:val="00F25B1F"/>
    <w:rsid w:val="00F37B1F"/>
    <w:rsid w:val="00F4010B"/>
    <w:rsid w:val="00F40BD5"/>
    <w:rsid w:val="00F41B09"/>
    <w:rsid w:val="00F4702C"/>
    <w:rsid w:val="00F505B8"/>
    <w:rsid w:val="00F51539"/>
    <w:rsid w:val="00F53397"/>
    <w:rsid w:val="00F634F6"/>
    <w:rsid w:val="00F64FE1"/>
    <w:rsid w:val="00F73386"/>
    <w:rsid w:val="00F77CC9"/>
    <w:rsid w:val="00F8350D"/>
    <w:rsid w:val="00F87B07"/>
    <w:rsid w:val="00F87E30"/>
    <w:rsid w:val="00F94880"/>
    <w:rsid w:val="00FB0D65"/>
    <w:rsid w:val="00FB36BF"/>
    <w:rsid w:val="00FB4A9F"/>
    <w:rsid w:val="00FC2D8B"/>
    <w:rsid w:val="00FD3306"/>
    <w:rsid w:val="00FD50F2"/>
    <w:rsid w:val="00FE57D8"/>
    <w:rsid w:val="00FF4D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C72F"/>
  <w15:chartTrackingRefBased/>
  <w15:docId w15:val="{8E4F7120-B29C-4896-A709-C9244AA1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EE4E76"/>
    <w:pPr>
      <w:keepNext/>
      <w:keepLines/>
      <w:spacing w:before="360"/>
      <w:outlineLvl w:val="0"/>
    </w:pPr>
    <w:rPr>
      <w:rFonts w:asciiTheme="majorHAnsi" w:eastAsiaTheme="majorEastAsia" w:hAnsiTheme="majorHAnsi" w:cstheme="majorBidi"/>
      <w:b/>
      <w:color w:val="21574C" w:themeColor="accent3"/>
      <w:sz w:val="40"/>
      <w:szCs w:val="32"/>
    </w:rPr>
  </w:style>
  <w:style w:type="paragraph" w:styleId="Heading2">
    <w:name w:val="heading 2"/>
    <w:basedOn w:val="Normal"/>
    <w:next w:val="Normal"/>
    <w:link w:val="Heading2Char"/>
    <w:uiPriority w:val="9"/>
    <w:unhideWhenUsed/>
    <w:qFormat/>
    <w:rsid w:val="00EE4E76"/>
    <w:pPr>
      <w:keepNext/>
      <w:keepLines/>
      <w:spacing w:before="240"/>
      <w:outlineLvl w:val="1"/>
    </w:pPr>
    <w:rPr>
      <w:rFonts w:asciiTheme="majorHAnsi" w:eastAsiaTheme="majorEastAsia" w:hAnsiTheme="majorHAnsi" w:cstheme="majorBidi"/>
      <w:b/>
      <w:color w:val="607F75"/>
      <w:sz w:val="32"/>
      <w:szCs w:val="26"/>
    </w:rPr>
  </w:style>
  <w:style w:type="paragraph" w:styleId="Heading3">
    <w:name w:val="heading 3"/>
    <w:basedOn w:val="Normal"/>
    <w:next w:val="Normal"/>
    <w:link w:val="Heading3Char"/>
    <w:uiPriority w:val="9"/>
    <w:unhideWhenUsed/>
    <w:qFormat/>
    <w:rsid w:val="00EE4E76"/>
    <w:pPr>
      <w:keepNext/>
      <w:keepLines/>
      <w:spacing w:before="240"/>
      <w:outlineLvl w:val="2"/>
    </w:pPr>
    <w:rPr>
      <w:rFonts w:asciiTheme="majorHAnsi" w:eastAsiaTheme="majorEastAsia" w:hAnsiTheme="majorHAnsi" w:cstheme="majorBidi"/>
      <w:b/>
      <w:color w:val="21574C" w:themeColor="accent3"/>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31"/>
      </w:numPr>
      <w:contextualSpacing/>
    </w:pPr>
  </w:style>
  <w:style w:type="paragraph" w:styleId="ListBullet2">
    <w:name w:val="List Bullet 2"/>
    <w:basedOn w:val="Normal"/>
    <w:uiPriority w:val="99"/>
    <w:unhideWhenUsed/>
    <w:qFormat/>
    <w:rsid w:val="00F77CC9"/>
    <w:pPr>
      <w:numPr>
        <w:ilvl w:val="1"/>
        <w:numId w:val="31"/>
      </w:numPr>
      <w:contextualSpacing/>
    </w:pPr>
  </w:style>
  <w:style w:type="paragraph" w:styleId="ListNumber">
    <w:name w:val="List Number"/>
    <w:basedOn w:val="Normal"/>
    <w:uiPriority w:val="99"/>
    <w:unhideWhenUsed/>
    <w:qFormat/>
    <w:rsid w:val="00F77CC9"/>
    <w:pPr>
      <w:numPr>
        <w:numId w:val="32"/>
      </w:numPr>
      <w:contextualSpacing/>
    </w:pPr>
  </w:style>
  <w:style w:type="numbering" w:customStyle="1" w:styleId="Bullets">
    <w:name w:val="Bullets"/>
    <w:uiPriority w:val="99"/>
    <w:rsid w:val="00F77CC9"/>
    <w:pPr>
      <w:numPr>
        <w:numId w:val="11"/>
      </w:numPr>
    </w:pPr>
  </w:style>
  <w:style w:type="character" w:customStyle="1" w:styleId="Heading1Char">
    <w:name w:val="Heading 1 Char"/>
    <w:basedOn w:val="DefaultParagraphFont"/>
    <w:link w:val="Heading1"/>
    <w:uiPriority w:val="9"/>
    <w:rsid w:val="00EE4E76"/>
    <w:rPr>
      <w:rFonts w:asciiTheme="majorHAnsi" w:eastAsiaTheme="majorEastAsia" w:hAnsiTheme="majorHAnsi" w:cstheme="majorBidi"/>
      <w:b/>
      <w:color w:val="21574C" w:themeColor="accent3"/>
      <w:sz w:val="40"/>
      <w:szCs w:val="32"/>
    </w:rPr>
  </w:style>
  <w:style w:type="paragraph" w:styleId="ListNumber2">
    <w:name w:val="List Number 2"/>
    <w:basedOn w:val="Normal"/>
    <w:uiPriority w:val="99"/>
    <w:unhideWhenUsed/>
    <w:qFormat/>
    <w:rsid w:val="00F77CC9"/>
    <w:pPr>
      <w:numPr>
        <w:ilvl w:val="1"/>
        <w:numId w:val="32"/>
      </w:numPr>
      <w:contextualSpacing/>
    </w:pPr>
  </w:style>
  <w:style w:type="character" w:customStyle="1" w:styleId="Heading2Char">
    <w:name w:val="Heading 2 Char"/>
    <w:basedOn w:val="DefaultParagraphFont"/>
    <w:link w:val="Heading2"/>
    <w:uiPriority w:val="9"/>
    <w:rsid w:val="00EE4E76"/>
    <w:rPr>
      <w:rFonts w:asciiTheme="majorHAnsi" w:eastAsiaTheme="majorEastAsia" w:hAnsiTheme="majorHAnsi" w:cstheme="majorBidi"/>
      <w:b/>
      <w:color w:val="607F75"/>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14"/>
      </w:numPr>
    </w:pPr>
  </w:style>
  <w:style w:type="paragraph" w:styleId="ListBullet3">
    <w:name w:val="List Bullet 3"/>
    <w:basedOn w:val="Normal"/>
    <w:uiPriority w:val="99"/>
    <w:unhideWhenUsed/>
    <w:rsid w:val="00F77CC9"/>
    <w:pPr>
      <w:numPr>
        <w:ilvl w:val="2"/>
        <w:numId w:val="31"/>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32"/>
      </w:numPr>
      <w:contextualSpacing/>
    </w:pPr>
  </w:style>
  <w:style w:type="paragraph" w:styleId="ListNumber4">
    <w:name w:val="List Number 4"/>
    <w:basedOn w:val="Normal"/>
    <w:uiPriority w:val="99"/>
    <w:unhideWhenUsed/>
    <w:qFormat/>
    <w:rsid w:val="00F77CC9"/>
    <w:pPr>
      <w:numPr>
        <w:ilvl w:val="3"/>
        <w:numId w:val="32"/>
      </w:numPr>
      <w:contextualSpacing/>
    </w:pPr>
  </w:style>
  <w:style w:type="paragraph" w:styleId="ListNumber5">
    <w:name w:val="List Number 5"/>
    <w:basedOn w:val="Normal"/>
    <w:uiPriority w:val="99"/>
    <w:unhideWhenUsed/>
    <w:rsid w:val="00F77CC9"/>
    <w:pPr>
      <w:numPr>
        <w:ilvl w:val="4"/>
        <w:numId w:val="32"/>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EE4E76"/>
    <w:rPr>
      <w:rFonts w:asciiTheme="majorHAnsi" w:eastAsiaTheme="majorEastAsia" w:hAnsiTheme="majorHAnsi" w:cstheme="majorBidi"/>
      <w:b/>
      <w:color w:val="21574C" w:themeColor="accent3"/>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173D61"/>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69241B"/>
      <w:spacing w:val="-10"/>
      <w:kern w:val="28"/>
      <w:sz w:val="92"/>
      <w:szCs w:val="56"/>
    </w:rPr>
  </w:style>
  <w:style w:type="character" w:customStyle="1" w:styleId="TitleChar">
    <w:name w:val="Title Char"/>
    <w:basedOn w:val="DefaultParagraphFont"/>
    <w:link w:val="Title"/>
    <w:uiPriority w:val="10"/>
    <w:rsid w:val="00173D61"/>
    <w:rPr>
      <w:rFonts w:asciiTheme="majorHAnsi" w:eastAsiaTheme="majorEastAsia" w:hAnsiTheme="majorHAnsi" w:cstheme="majorBidi"/>
      <w:b/>
      <w:color w:val="69241B"/>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24"/>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EE4E76"/>
    <w:pPr>
      <w:spacing w:after="0" w:line="240" w:lineRule="auto"/>
    </w:pPr>
    <w:tblPr>
      <w:tblBorders>
        <w:top w:val="single" w:sz="4" w:space="0" w:color="21574C" w:themeColor="accent3"/>
        <w:left w:val="single" w:sz="4" w:space="0" w:color="21574C" w:themeColor="accent3"/>
        <w:bottom w:val="single" w:sz="4" w:space="0" w:color="21574C" w:themeColor="accent3"/>
        <w:right w:val="single" w:sz="4" w:space="0" w:color="21574C" w:themeColor="accent3"/>
        <w:insideH w:val="single" w:sz="4" w:space="0" w:color="21574C" w:themeColor="accent3"/>
        <w:insideV w:val="single" w:sz="4" w:space="0" w:color="21574C" w:themeColor="accent3"/>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21574C" w:themeFill="accent3"/>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173D61"/>
    <w:pPr>
      <w:numPr>
        <w:ilvl w:val="1"/>
      </w:numPr>
      <w:spacing w:before="200" w:after="160"/>
    </w:pPr>
    <w:rPr>
      <w:rFonts w:eastAsiaTheme="minorEastAsia"/>
      <w:b/>
      <w:color w:val="8B2B15"/>
      <w:sz w:val="40"/>
    </w:rPr>
  </w:style>
  <w:style w:type="character" w:customStyle="1" w:styleId="SubtitleChar">
    <w:name w:val="Subtitle Char"/>
    <w:basedOn w:val="DefaultParagraphFont"/>
    <w:link w:val="Subtitle"/>
    <w:uiPriority w:val="11"/>
    <w:rsid w:val="00173D61"/>
    <w:rPr>
      <w:rFonts w:eastAsiaTheme="minorEastAsia"/>
      <w:b/>
      <w:color w:val="8B2B15"/>
      <w:sz w:val="4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nhideWhenUsed/>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ies-default">
    <w:name w:val="Department of Primary Industries-default"/>
    <w:basedOn w:val="TableNormal"/>
    <w:uiPriority w:val="99"/>
    <w:rsid w:val="00EE4E76"/>
    <w:pPr>
      <w:spacing w:after="0" w:line="240" w:lineRule="auto"/>
    </w:pPr>
    <w:tblPr>
      <w:tblBorders>
        <w:top w:val="single" w:sz="4" w:space="0" w:color="21574C" w:themeColor="accent3"/>
        <w:left w:val="single" w:sz="4" w:space="0" w:color="21574C" w:themeColor="accent3"/>
        <w:bottom w:val="single" w:sz="4" w:space="0" w:color="21574C" w:themeColor="accent3"/>
        <w:right w:val="single" w:sz="4" w:space="0" w:color="21574C" w:themeColor="accent3"/>
        <w:insideH w:val="single" w:sz="4" w:space="0" w:color="21574C" w:themeColor="accent3"/>
        <w:insideV w:val="single" w:sz="4" w:space="0" w:color="21574C" w:themeColor="accent3"/>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21574C" w:themeFill="accent3"/>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225436"/>
    <w:pPr>
      <w:framePr w:w="4536" w:hSpace="6804" w:wrap="around" w:vAnchor="page" w:hAnchor="margin" w:y="852" w:anchorLock="1"/>
      <w:spacing w:before="360" w:after="240"/>
    </w:pPr>
    <w:rPr>
      <w:noProof/>
    </w:rPr>
  </w:style>
  <w:style w:type="paragraph" w:customStyle="1" w:styleId="Cover-tagline">
    <w:name w:val="Cover-tagline"/>
    <w:basedOn w:val="Cover-logo"/>
    <w:rsid w:val="00225436"/>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9B0316"/>
    <w:pPr>
      <w:spacing w:after="0" w:line="240" w:lineRule="auto"/>
    </w:pPr>
    <w:rPr>
      <w:sz w:val="24"/>
    </w:rPr>
  </w:style>
  <w:style w:type="character" w:styleId="CommentReference">
    <w:name w:val="annotation reference"/>
    <w:basedOn w:val="DefaultParagraphFont"/>
    <w:uiPriority w:val="99"/>
    <w:semiHidden/>
    <w:unhideWhenUsed/>
    <w:rsid w:val="009B0316"/>
    <w:rPr>
      <w:sz w:val="16"/>
      <w:szCs w:val="16"/>
    </w:rPr>
  </w:style>
  <w:style w:type="paragraph" w:styleId="CommentText">
    <w:name w:val="annotation text"/>
    <w:basedOn w:val="Normal"/>
    <w:link w:val="CommentTextChar"/>
    <w:uiPriority w:val="99"/>
    <w:semiHidden/>
    <w:unhideWhenUsed/>
    <w:rsid w:val="009B0316"/>
    <w:rPr>
      <w:sz w:val="20"/>
      <w:szCs w:val="20"/>
    </w:rPr>
  </w:style>
  <w:style w:type="character" w:customStyle="1" w:styleId="CommentTextChar">
    <w:name w:val="Comment Text Char"/>
    <w:basedOn w:val="DefaultParagraphFont"/>
    <w:link w:val="CommentText"/>
    <w:uiPriority w:val="99"/>
    <w:semiHidden/>
    <w:rsid w:val="009B0316"/>
    <w:rPr>
      <w:sz w:val="20"/>
      <w:szCs w:val="20"/>
    </w:rPr>
  </w:style>
  <w:style w:type="paragraph" w:styleId="CommentSubject">
    <w:name w:val="annotation subject"/>
    <w:basedOn w:val="CommentText"/>
    <w:next w:val="CommentText"/>
    <w:link w:val="CommentSubjectChar"/>
    <w:uiPriority w:val="99"/>
    <w:semiHidden/>
    <w:unhideWhenUsed/>
    <w:rsid w:val="009B0316"/>
    <w:rPr>
      <w:b/>
      <w:bCs/>
    </w:rPr>
  </w:style>
  <w:style w:type="character" w:customStyle="1" w:styleId="CommentSubjectChar">
    <w:name w:val="Comment Subject Char"/>
    <w:basedOn w:val="CommentTextChar"/>
    <w:link w:val="CommentSubject"/>
    <w:uiPriority w:val="99"/>
    <w:semiHidden/>
    <w:rsid w:val="009B03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eg\Downloads\Word%20template%20-%20Green%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BD7F6325D475684A8CD5E1F694E2C"/>
        <w:category>
          <w:name w:val="General"/>
          <w:gallery w:val="placeholder"/>
        </w:category>
        <w:types>
          <w:type w:val="bbPlcHdr"/>
        </w:types>
        <w:behaviors>
          <w:behavior w:val="content"/>
        </w:behaviors>
        <w:guid w:val="{4625E264-55C9-4A5C-98F2-C0EB1E6DB431}"/>
      </w:docPartPr>
      <w:docPartBody>
        <w:p w:rsidR="00B33ACA" w:rsidRDefault="00B33ACA">
          <w:pPr>
            <w:pStyle w:val="981BD7F6325D475684A8CD5E1F694E2C"/>
          </w:pPr>
          <w:r w:rsidRPr="00026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CA"/>
    <w:rsid w:val="00B33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81BD7F6325D475684A8CD5E1F694E2C">
    <w:name w:val="981BD7F6325D475684A8CD5E1F694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ME xmlns="73c77782-8f83-4132-8003-a3e2e815be89" xsi:nil="true"/>
    <lcf76f155ced4ddcb4097134ff3c332f xmlns="73c77782-8f83-4132-8003-a3e2e815be89">
      <Terms xmlns="http://schemas.microsoft.com/office/infopath/2007/PartnerControls"/>
    </lcf76f155ced4ddcb4097134ff3c332f>
    <Notes xmlns="73c77782-8f83-4132-8003-a3e2e815be89" xsi:nil="true"/>
    <TaxCatchAll xmlns="2b232e2b-73d3-4c65-a5a2-292646713b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A5CFA86B52074E9C842F73C20ACFC5" ma:contentTypeVersion="20" ma:contentTypeDescription="Create a new document." ma:contentTypeScope="" ma:versionID="cb4f90ba3f19fbd3aaaac510e36d415e">
  <xsd:schema xmlns:xsd="http://www.w3.org/2001/XMLSchema" xmlns:xs="http://www.w3.org/2001/XMLSchema" xmlns:p="http://schemas.microsoft.com/office/2006/metadata/properties" xmlns:ns2="73c77782-8f83-4132-8003-a3e2e815be89" xmlns:ns3="2b232e2b-73d3-4c65-a5a2-292646713b26" targetNamespace="http://schemas.microsoft.com/office/2006/metadata/properties" ma:root="true" ma:fieldsID="ffb007259c0a2c09ef5023f4e365c51d" ns2:_="" ns3:_="">
    <xsd:import namespace="73c77782-8f83-4132-8003-a3e2e815be89"/>
    <xsd:import namespace="2b232e2b-73d3-4c65-a5a2-292646713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S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7782-8f83-4132-8003-a3e2e815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Initialised 6/4/23 - update content next"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ME" ma:index="27" nillable="true" ma:displayName="SME" ma:format="Dropdown" ma:internalName="S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232e2b-73d3-4c65-a5a2-292646713b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d7152f-47aa-492e-85e6-62b2dbe79f50}" ma:internalName="TaxCatchAll" ma:showField="CatchAllData" ma:web="2b232e2b-73d3-4c65-a5a2-292646713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9E872-E363-4563-BE16-97B79560E935}">
  <ds:schemaRefs>
    <ds:schemaRef ds:uri="http://schemas.microsoft.com/sharepoint/v3/contenttype/forms"/>
  </ds:schemaRefs>
</ds:datastoreItem>
</file>

<file path=customXml/itemProps2.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CDCA8282-CB9D-40B6-9A6A-08910C509386}"/>
</file>

<file path=docProps/app.xml><?xml version="1.0" encoding="utf-8"?>
<Properties xmlns="http://schemas.openxmlformats.org/officeDocument/2006/extended-properties" xmlns:vt="http://schemas.openxmlformats.org/officeDocument/2006/docPropsVTypes">
  <Template>Word template - Green v2</Template>
  <TotalTime>2</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DPIRD</Company>
  <LinksUpToDate>false</LinksUpToDate>
  <CharactersWithSpaces>5879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Sieg</dc:creator>
  <cp:keywords/>
  <dc:description>B000-22-04-03</dc:description>
  <cp:lastModifiedBy>Natascha Sieg</cp:lastModifiedBy>
  <cp:revision>2</cp:revision>
  <cp:lastPrinted>2022-08-11T04:52:00Z</cp:lastPrinted>
  <dcterms:created xsi:type="dcterms:W3CDTF">2023-08-08T04:20:00Z</dcterms:created>
  <dcterms:modified xsi:type="dcterms:W3CDTF">2023-08-08T04:20:00Z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0x010100FEA5CFA86B52074E9C842F73C20ACFC5</vt:lpwstr>
  </property>
</Properties>
</file>